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318B7" w:rsidRPr="00E1350D" w:rsidRDefault="00D318B7" w:rsidP="00D318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E135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 на педагогический совет</w:t>
      </w:r>
    </w:p>
    <w:p w:rsidR="00D318B7" w:rsidRPr="00E1350D" w:rsidRDefault="00D318B7" w:rsidP="00D318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Выполнение</w:t>
      </w:r>
      <w:proofErr w:type="gramEnd"/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Закона о языках</w:t>
      </w:r>
    </w:p>
    <w:p w:rsidR="00D318B7" w:rsidRPr="00E1350D" w:rsidRDefault="00D318B7" w:rsidP="00D318B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вечерней школе»</w:t>
      </w:r>
    </w:p>
    <w:p w:rsidR="00D318B7" w:rsidRPr="00E1350D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18B7" w:rsidRPr="00E1350D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учитель казахского языка: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Рысмуханова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К.Н.</w:t>
      </w: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Pr="00456A0F" w:rsidRDefault="00D318B7" w:rsidP="00D318B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18B7" w:rsidRDefault="00D318B7" w:rsidP="00D318B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</w:p>
    <w:p w:rsidR="00D318B7" w:rsidRDefault="00D318B7" w:rsidP="00456A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</w:p>
    <w:p w:rsidR="00D318B7" w:rsidRDefault="00D318B7">
      <w:pP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br w:type="page"/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lastRenderedPageBreak/>
        <w:t>Новые социально-экономические условия, вхождение РК в мировое экономическое, образовательное пространство требует переосмысления сущности образования, его конечных результатов. Президент РК в своем Послании народу Казахстана определил языковую политику Казахстана: «Казахский язык – государственный язык, русский язык – язык межнационального общения, английский язык – язык успешной интеграции в глобальную экономику». Исходя из всего этого, в данное время проводится очень большая работа по языковой политике как в Республики Казахстан в целом, так и в школах.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Школа - единственный социальный институт, через который проходит вся нация и этим определяется особо важная её </w:t>
      </w:r>
      <w:proofErr w:type="spellStart"/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ценообразующая</w:t>
      </w:r>
      <w:proofErr w:type="spellEnd"/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роль в формировании познавательных, </w:t>
      </w:r>
      <w:proofErr w:type="spellStart"/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компетентностных</w:t>
      </w:r>
      <w:proofErr w:type="spellEnd"/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и конкурентных качеств выпускников.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Современные преобразования в обществе, новые стратегические ориентиры в развитии экономики, открытость общества, его быстрое информирование и динамичность кардинально изменили требования к образованию.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Концепция языковой политики в Казахстане определяет для себя главную сложность в «создании оптимального языкового пространства государства», требующего «чёткого определения функционального соотношения языков, при котором государственный язык должен занять достойное место». И сегодня я бы хотела  обратить ваше внимание на применение закона о языках в нашей школе. Для начала обратимся к закону. « О языках» ЗАКОН РЕСПУБЛИКИ КАЗАХСТАН «О ЯЗЫКАХ В РЕСПУБЛИКЕ КАЗАХСТАН»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Закон Республики Казахстан от 11 июля 1997 года № 151-I О языках в Республике Казахстан Настоящий Закон устанавливает правовые основы функционирования языков в Республике </w:t>
      </w:r>
      <w:proofErr w:type="spellStart"/>
      <w:proofErr w:type="gramStart"/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Казахстан,обязанности</w:t>
      </w:r>
      <w:proofErr w:type="spellEnd"/>
      <w:proofErr w:type="gramEnd"/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Настоящий Закон не регламентирует употребление языков в межличностных отношениях и в религиозных объединениях.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u w:val="single"/>
          <w:lang w:eastAsia="ru-RU"/>
        </w:rPr>
        <w:t> </w:t>
      </w:r>
      <w:r w:rsidRPr="00456A0F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  <w:lang w:eastAsia="ru-RU"/>
        </w:rPr>
        <w:t>Статья 3. Законодательство о языках в Республике Казахстан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Законодательство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 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u w:val="single"/>
          <w:lang w:eastAsia="ru-RU"/>
        </w:rPr>
        <w:t>Статья 16. Язык в области образования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 Республике Казахстан обеспечивается создание детских организаций, функционирующих на государственном языке, а в местах компактного проживания национальных групп — и на их языках.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Республика Казахстан обеспечивает получение начального, основного среднего, общего среднего, технического и профессионального, после 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lastRenderedPageBreak/>
        <w:t> 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 Правила изготовления и размещения вывесок с наименованием государственных органов на административных зданиях</w:t>
      </w:r>
      <w:r w:rsidRPr="00456A0F">
        <w:rPr>
          <w:rFonts w:ascii="Times New Roman" w:eastAsia="Times New Roman" w:hAnsi="Times New Roman" w:cs="Times New Roman"/>
          <w:color w:val="3C4046"/>
          <w:sz w:val="21"/>
          <w:szCs w:val="21"/>
          <w:lang w:eastAsia="ru-RU"/>
        </w:rPr>
        <w:t> Утверждены постановлением Правительства Республики Казахстан от 22 ноября 2011 года № 1371 Наименование государственного органа должно быть изложено на государственном и русском, а при необходимости, и на других языках.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вечерней школы 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 xml:space="preserve"> постоянно работает над выполнением плана по реализации Закона «О языках» РК.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При входе в школу все тексты визуальной информации располагаются на государственном языке слева, а на русском языке – справа.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     </w:t>
      </w:r>
      <w:r w:rsidRPr="00456A0F">
        <w:rPr>
          <w:rFonts w:ascii="Times New Roman" w:eastAsia="Times New Roman" w:hAnsi="Times New Roman" w:cs="Times New Roman"/>
          <w:color w:val="3C4046"/>
          <w:sz w:val="24"/>
          <w:szCs w:val="24"/>
          <w:lang w:eastAsia="ru-RU"/>
        </w:rPr>
        <w:t>Вся школьная документация ведется на 2-х языках: книги приказов, входящая и исходящая документация,  протоколы педагогических советов,  совещаний при директоре, обложки и титульные листы классных журналов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Внутреннее оформление </w:t>
      </w:r>
      <w:proofErr w:type="gramStart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:</w:t>
      </w:r>
      <w:proofErr w:type="gramEnd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стенды, вывески, объявления оформлены в соответствие с Законом Республики Казахстан « О языках» на государственном языке ( казахском) и русском .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интеграции в мировое образовательное пространство Республика Казахстан выбрала стратегический курс ориентации на стандарты мировой образовательной практики с учетом сохранения лучших традиций и стандартов отечественного образования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владение государственным и иностранным языком выпускника современной школы –это жизненная необходимость, поскольку темп и уровень развития науки и техники в мире требуют свободного владения языками для полноценного получения теоретических и практических знаний и навыков. Это способствует развитию коммуникативных навыков учащихся. Обучение на трех языках способствует приобщению к культуре и традициям разных народов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ноября 2015 года состоялась </w:t>
      </w:r>
      <w:proofErr w:type="gramStart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,</w:t>
      </w:r>
      <w:proofErr w:type="gramEnd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которой была принята "Дорожная карта развития трехъязычного образования на 2015-2020 годы»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Дорожной карты развития трехъязычного образования обеспечит планомерный и поэтапный переход всех уровней образования на трехъязычное образование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вечерней школы </w:t>
      </w: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работает над реализацией « Дорожной карты развития образования РК»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учителя казахского и английского языков прошли курсы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квалификации </w:t>
      </w: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нашей школы</w:t>
      </w: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 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трехъязычия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открытых уроков используют</w:t>
      </w: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внедрения </w:t>
      </w:r>
      <w:proofErr w:type="spellStart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трехъязычия</w:t>
      </w:r>
      <w:proofErr w:type="spellEnd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трехъязычия</w:t>
      </w:r>
      <w:proofErr w:type="spellEnd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прослеживается и во внеклассной и внеурочной деятельности. Все мероприятия, праздники, классные часы проводятся на двух- трех языках.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 ,</w:t>
      </w:r>
      <w:proofErr w:type="gramEnd"/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выполнению « Закона о языках» находится под постоянным контролем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вечерней школы </w:t>
      </w: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Коммунальное государственное учреждение</w:t>
      </w: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Вечерняя</w:t>
      </w:r>
      <w:proofErr w:type="gramEnd"/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школа </w:t>
      </w:r>
      <w:proofErr w:type="spellStart"/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г.Макинск</w:t>
      </w:r>
      <w:proofErr w:type="spellEnd"/>
      <w:r w:rsidRPr="00E1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E1350D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56A0F" w:rsidRPr="00456A0F" w:rsidRDefault="00456A0F" w:rsidP="00456A0F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456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456A0F" w:rsidP="00E13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6A0F" w:rsidRPr="00456A0F" w:rsidRDefault="00E1350D" w:rsidP="00E1350D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456A0F" w:rsidRPr="00456A0F" w:rsidRDefault="00456A0F" w:rsidP="00456A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56A0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56A0F" w:rsidRPr="00E1350D" w:rsidRDefault="00456A0F" w:rsidP="00E135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4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4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"https://infourok.ru/news/v-altajskom-krae-predlozhili-sozdat-kodeks-povedeniya-v-roditelskih-chatah-3631.html?utm_source=banner&amp;utm_medium=news&amp;utm_campaign=sidebar" \t "_blank" </w:instrText>
      </w:r>
      <w:r w:rsidRPr="004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456A0F" w:rsidRPr="00456A0F" w:rsidRDefault="00456A0F" w:rsidP="00456A0F">
      <w:pPr>
        <w:shd w:val="clear" w:color="auto" w:fill="F5F5F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4A641B" w:rsidRDefault="004A641B"/>
    <w:sectPr w:rsidR="004A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22BC"/>
    <w:multiLevelType w:val="multilevel"/>
    <w:tmpl w:val="9E8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B44D1"/>
    <w:multiLevelType w:val="multilevel"/>
    <w:tmpl w:val="A8B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33CC8"/>
    <w:multiLevelType w:val="multilevel"/>
    <w:tmpl w:val="2C9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87858"/>
    <w:multiLevelType w:val="multilevel"/>
    <w:tmpl w:val="55B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73A0D"/>
    <w:multiLevelType w:val="multilevel"/>
    <w:tmpl w:val="80D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7372B"/>
    <w:multiLevelType w:val="multilevel"/>
    <w:tmpl w:val="59C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178BA"/>
    <w:multiLevelType w:val="multilevel"/>
    <w:tmpl w:val="809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737C9"/>
    <w:multiLevelType w:val="multilevel"/>
    <w:tmpl w:val="B912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2410B"/>
    <w:multiLevelType w:val="multilevel"/>
    <w:tmpl w:val="F95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F0388"/>
    <w:multiLevelType w:val="multilevel"/>
    <w:tmpl w:val="2D8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70EF1"/>
    <w:multiLevelType w:val="multilevel"/>
    <w:tmpl w:val="E3A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1B070E"/>
    <w:multiLevelType w:val="multilevel"/>
    <w:tmpl w:val="B5C0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14"/>
    <w:rsid w:val="000A4014"/>
    <w:rsid w:val="00456A0F"/>
    <w:rsid w:val="004A641B"/>
    <w:rsid w:val="00D318B7"/>
    <w:rsid w:val="00E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B6EE"/>
  <w15:docId w15:val="{C3D2FBF4-7E2B-4D79-863A-FE6321B1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85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45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7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2847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4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372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74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971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5991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129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175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066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8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844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951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06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204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290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353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0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4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322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83480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113320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8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190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2520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1181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476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8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22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152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3124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0442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9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623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8886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58141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7679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7788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20263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48142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80256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10830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346755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8862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8948487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7700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29161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1991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762288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0490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25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8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214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0569700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8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446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5973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</cp:lastModifiedBy>
  <cp:revision>3</cp:revision>
  <dcterms:created xsi:type="dcterms:W3CDTF">2021-01-22T06:37:00Z</dcterms:created>
  <dcterms:modified xsi:type="dcterms:W3CDTF">2021-02-08T10:27:00Z</dcterms:modified>
</cp:coreProperties>
</file>