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23" w:rsidRPr="00B13B09" w:rsidRDefault="00B52A23" w:rsidP="00B52A23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B09">
        <w:rPr>
          <w:rFonts w:ascii="Times New Roman" w:hAnsi="Times New Roman" w:cs="Times New Roman"/>
          <w:b/>
          <w:sz w:val="24"/>
          <w:szCs w:val="24"/>
        </w:rPr>
        <w:t>Краткосрочный план урока по химии в период дистанционного обучения – 3 четверть</w:t>
      </w:r>
    </w:p>
    <w:tbl>
      <w:tblPr>
        <w:tblStyle w:val="a6"/>
        <w:tblW w:w="15843" w:type="dxa"/>
        <w:tblLayout w:type="fixed"/>
        <w:tblLook w:val="04A0"/>
      </w:tblPr>
      <w:tblGrid>
        <w:gridCol w:w="1272"/>
        <w:gridCol w:w="2468"/>
        <w:gridCol w:w="442"/>
        <w:gridCol w:w="7125"/>
        <w:gridCol w:w="2268"/>
        <w:gridCol w:w="2268"/>
      </w:tblGrid>
      <w:tr w:rsidR="00B52A23" w:rsidRPr="00B13B09" w:rsidTr="006E116A">
        <w:tc>
          <w:tcPr>
            <w:tcW w:w="4182" w:type="dxa"/>
            <w:gridSpan w:val="3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учителя</w:t>
            </w:r>
          </w:p>
        </w:tc>
        <w:tc>
          <w:tcPr>
            <w:tcW w:w="11661" w:type="dxa"/>
            <w:gridSpan w:val="3"/>
          </w:tcPr>
          <w:p w:rsidR="00B52A23" w:rsidRPr="00B13B09" w:rsidRDefault="00D87096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Артуровна </w:t>
            </w:r>
          </w:p>
        </w:tc>
      </w:tr>
      <w:tr w:rsidR="00B52A23" w:rsidRPr="00B13B09" w:rsidTr="006E116A">
        <w:tc>
          <w:tcPr>
            <w:tcW w:w="4182" w:type="dxa"/>
            <w:gridSpan w:val="3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/ Класс</w:t>
            </w:r>
          </w:p>
        </w:tc>
        <w:tc>
          <w:tcPr>
            <w:tcW w:w="11661" w:type="dxa"/>
            <w:gridSpan w:val="3"/>
          </w:tcPr>
          <w:p w:rsidR="00B52A23" w:rsidRPr="00B13B09" w:rsidRDefault="00C21A2E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Химия, 12</w:t>
            </w:r>
            <w:r w:rsidR="00B52A23"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B52A23" w:rsidRPr="00B13B09" w:rsidTr="006E116A">
        <w:tc>
          <w:tcPr>
            <w:tcW w:w="4182" w:type="dxa"/>
            <w:gridSpan w:val="3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11661" w:type="dxa"/>
            <w:gridSpan w:val="3"/>
          </w:tcPr>
          <w:p w:rsidR="00B52A23" w:rsidRPr="00B13B09" w:rsidRDefault="00B52A23" w:rsidP="006E11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13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</w:t>
            </w:r>
            <w:r w:rsidRPr="00B13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B13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Растворы кислот и оснований</w:t>
            </w:r>
          </w:p>
        </w:tc>
      </w:tr>
      <w:tr w:rsidR="00B52A23" w:rsidRPr="00B13B09" w:rsidTr="006E116A">
        <w:tc>
          <w:tcPr>
            <w:tcW w:w="4182" w:type="dxa"/>
            <w:gridSpan w:val="3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661" w:type="dxa"/>
            <w:gridSpan w:val="3"/>
          </w:tcPr>
          <w:p w:rsidR="00B52A23" w:rsidRPr="00B13B09" w:rsidRDefault="00B52A23" w:rsidP="00B5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Ионное произведение воды.     Водородный показатель.</w:t>
            </w:r>
          </w:p>
        </w:tc>
      </w:tr>
      <w:tr w:rsidR="00B52A23" w:rsidRPr="00B13B09" w:rsidTr="006E116A">
        <w:tc>
          <w:tcPr>
            <w:tcW w:w="4182" w:type="dxa"/>
            <w:gridSpan w:val="3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Цель обучения</w:t>
            </w:r>
          </w:p>
        </w:tc>
        <w:tc>
          <w:tcPr>
            <w:tcW w:w="11661" w:type="dxa"/>
            <w:gridSpan w:val="3"/>
          </w:tcPr>
          <w:p w:rsidR="00B52A23" w:rsidRPr="00B13B09" w:rsidRDefault="00B52A23" w:rsidP="00B5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11.3.4.2 знать значение ионного произведения воды;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11.3.4.3 понимать водородный показатель как -</w:t>
            </w:r>
            <w:proofErr w:type="spellStart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lg</w:t>
            </w:r>
            <w:proofErr w:type="spellEnd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[H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] и преобразовывать </w:t>
            </w:r>
            <w:proofErr w:type="spellStart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 в концентрацию [H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] и обратно.</w:t>
            </w:r>
          </w:p>
        </w:tc>
      </w:tr>
      <w:tr w:rsidR="00B52A23" w:rsidRPr="00B13B09" w:rsidTr="006E116A">
        <w:tc>
          <w:tcPr>
            <w:tcW w:w="4182" w:type="dxa"/>
            <w:gridSpan w:val="3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11661" w:type="dxa"/>
            <w:gridSpan w:val="3"/>
          </w:tcPr>
          <w:p w:rsidR="0078674C" w:rsidRPr="00B13B09" w:rsidRDefault="00B52A23" w:rsidP="00B52A23">
            <w:pPr>
              <w:numPr>
                <w:ilvl w:val="0"/>
                <w:numId w:val="8"/>
              </w:numPr>
              <w:tabs>
                <w:tab w:val="left" w:pos="284"/>
                <w:tab w:val="left" w:pos="3402"/>
              </w:tabs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Объяснять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значение ионного произведения воды;</w:t>
            </w:r>
          </w:p>
          <w:p w:rsidR="00B52A23" w:rsidRPr="00B13B09" w:rsidRDefault="00B52A23" w:rsidP="006E116A">
            <w:pPr>
              <w:numPr>
                <w:ilvl w:val="0"/>
                <w:numId w:val="8"/>
              </w:numPr>
              <w:tabs>
                <w:tab w:val="left" w:pos="284"/>
                <w:tab w:val="left" w:pos="3402"/>
              </w:tabs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Определять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водородный показатель как -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log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10[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+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], и преобразовывает 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pH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раствора 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концентрацию Н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+</w:t>
            </w:r>
            <w:r w:rsidR="00B13B09"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 обратно.</w:t>
            </w:r>
          </w:p>
        </w:tc>
      </w:tr>
      <w:tr w:rsidR="00B52A23" w:rsidRPr="00B13B09" w:rsidTr="006E116A">
        <w:tc>
          <w:tcPr>
            <w:tcW w:w="4182" w:type="dxa"/>
            <w:gridSpan w:val="3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1661" w:type="dxa"/>
            <w:gridSpan w:val="3"/>
          </w:tcPr>
          <w:p w:rsidR="00B52A23" w:rsidRPr="00B13B09" w:rsidRDefault="00B52A23" w:rsidP="00B52A23">
            <w:p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Учащийся достиг цели, если:</w:t>
            </w:r>
          </w:p>
          <w:p w:rsidR="00B52A23" w:rsidRPr="00B13B09" w:rsidRDefault="00B52A23" w:rsidP="00B52A23">
            <w:pPr>
              <w:tabs>
                <w:tab w:val="left" w:pos="284"/>
                <w:tab w:val="left" w:pos="3402"/>
              </w:tabs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объясняет значение ионного произведения воды;</w:t>
            </w:r>
          </w:p>
          <w:p w:rsidR="00B52A23" w:rsidRPr="00B13B09" w:rsidRDefault="00B52A23" w:rsidP="00B52A23">
            <w:pPr>
              <w:pStyle w:val="a7"/>
              <w:tabs>
                <w:tab w:val="left" w:pos="284"/>
                <w:tab w:val="left" w:pos="3402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определяет водородный показатель как -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log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10[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], и преобразовывает 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pH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раствора в концентрацию Н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 обратно.</w:t>
            </w:r>
          </w:p>
        </w:tc>
      </w:tr>
      <w:tr w:rsidR="00B52A23" w:rsidRPr="00B13B09" w:rsidTr="006E116A">
        <w:tc>
          <w:tcPr>
            <w:tcW w:w="15843" w:type="dxa"/>
            <w:gridSpan w:val="6"/>
          </w:tcPr>
          <w:p w:rsidR="00B52A23" w:rsidRPr="00B13B09" w:rsidRDefault="00B52A23" w:rsidP="006E1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B52A23" w:rsidRPr="00B13B09" w:rsidTr="006E116A">
        <w:tc>
          <w:tcPr>
            <w:tcW w:w="1272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4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567" w:type="dxa"/>
            <w:gridSpan w:val="2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учителя и </w:t>
            </w:r>
            <w:proofErr w:type="spellStart"/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учениика</w:t>
            </w:r>
            <w:proofErr w:type="spellEnd"/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</w:t>
            </w: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52A23" w:rsidRPr="00B13B09" w:rsidTr="006E116A">
        <w:tc>
          <w:tcPr>
            <w:tcW w:w="1272" w:type="dxa"/>
          </w:tcPr>
          <w:p w:rsidR="00B52A23" w:rsidRPr="00B13B09" w:rsidRDefault="00B13B09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52A23"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минуты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7567" w:type="dxa"/>
            <w:gridSpan w:val="2"/>
          </w:tcPr>
          <w:p w:rsidR="003F56E1" w:rsidRPr="00B13B09" w:rsidRDefault="003F56E1" w:rsidP="003F56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Орг. момент. </w:t>
            </w:r>
          </w:p>
          <w:p w:rsidR="00B52A23" w:rsidRPr="00B13B09" w:rsidRDefault="00B52A23" w:rsidP="003F56E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13B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Психологический настрой.</w:t>
            </w: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ФО: 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устные комментарии учителя</w:t>
            </w: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B52A23" w:rsidRPr="00B13B09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1-2</w:t>
            </w:r>
          </w:p>
        </w:tc>
      </w:tr>
      <w:tr w:rsidR="00B52A23" w:rsidRPr="00B13B09" w:rsidTr="006E116A">
        <w:tc>
          <w:tcPr>
            <w:tcW w:w="1272" w:type="dxa"/>
          </w:tcPr>
          <w:p w:rsidR="00B52A23" w:rsidRPr="00B13B09" w:rsidRDefault="00B13B09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52A23"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</w:p>
          <w:p w:rsidR="00B52A23" w:rsidRPr="00B13B09" w:rsidRDefault="00B52A23" w:rsidP="00B1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7567" w:type="dxa"/>
            <w:gridSpan w:val="2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. «Снежки». </w:t>
            </w:r>
            <w:r w:rsidRPr="00B13B09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произвольно задает вопросы ученикам по пройденной теме.</w:t>
            </w:r>
          </w:p>
          <w:p w:rsidR="00B52A23" w:rsidRPr="00B13B09" w:rsidRDefault="003F56E1" w:rsidP="00B52A23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Что такое кислоты с точки зрения ТЭД?</w:t>
            </w:r>
          </w:p>
          <w:p w:rsidR="003F56E1" w:rsidRPr="00B13B09" w:rsidRDefault="003F56E1" w:rsidP="00B52A23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Почему кислоты имеют общие свойства?</w:t>
            </w:r>
          </w:p>
          <w:p w:rsidR="003F56E1" w:rsidRPr="00B13B09" w:rsidRDefault="003F56E1" w:rsidP="00B52A23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Что такое основания с точки зрения ТЭД?</w:t>
            </w:r>
          </w:p>
          <w:p w:rsidR="003F56E1" w:rsidRPr="00B13B09" w:rsidRDefault="003F56E1" w:rsidP="00B52A23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Почему основания имеют общие свойства?</w:t>
            </w:r>
          </w:p>
          <w:p w:rsidR="003F56E1" w:rsidRPr="00B13B09" w:rsidRDefault="003F56E1" w:rsidP="00B52A23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Определите, чем с позиции теории </w:t>
            </w:r>
            <w:proofErr w:type="spellStart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Брёнстеда-Лоури</w:t>
            </w:r>
            <w:proofErr w:type="spellEnd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является: молекула воды в реакции НА+Н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О=Н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+А</w:t>
            </w:r>
          </w:p>
          <w:p w:rsidR="003F56E1" w:rsidRPr="00B13B09" w:rsidRDefault="003F56E1" w:rsidP="00B52A23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gramStart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чем с позиции Льюиса является: ион 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в реакции 2А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>ФО: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 «Большой палец»</w:t>
            </w: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A23" w:rsidRPr="00B13B09" w:rsidTr="006E116A">
        <w:tc>
          <w:tcPr>
            <w:tcW w:w="1272" w:type="dxa"/>
          </w:tcPr>
          <w:p w:rsidR="00B52A23" w:rsidRPr="00B13B09" w:rsidRDefault="00B13B09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B52A23"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Новая тема</w:t>
            </w:r>
          </w:p>
        </w:tc>
        <w:tc>
          <w:tcPr>
            <w:tcW w:w="7567" w:type="dxa"/>
            <w:gridSpan w:val="2"/>
          </w:tcPr>
          <w:p w:rsidR="00F85D82" w:rsidRDefault="00F85D82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Вода является практически незаменимым растворителем в экспериментальной и прикладной химии, поэтому необходимо изучение ее свойств. Остановимся на таких понятиях как</w:t>
            </w:r>
            <w:r w:rsidRPr="00F85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ионное произведение воды и водородный показатель </w:t>
            </w:r>
            <w:proofErr w:type="spellStart"/>
            <w:r w:rsidRPr="00F85D82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  <w:r w:rsidRPr="00F85D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85D82" w:rsidRDefault="00F85D82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При определенных условиях, вода может вести себя как акцептор протонов (в присутствии кислоты) или как донор протонов (в присутствии основания).</w:t>
            </w:r>
          </w:p>
          <w:p w:rsidR="00B10D84" w:rsidRPr="00B10D84" w:rsidRDefault="00B10D84" w:rsidP="00B10D84">
            <w:pPr>
              <w:pStyle w:val="has-text-align-center"/>
              <w:shd w:val="clear" w:color="auto" w:fill="FFFFFF"/>
              <w:spacing w:before="0" w:beforeAutospacing="0" w:after="225" w:afterAutospacing="0"/>
              <w:jc w:val="center"/>
            </w:pPr>
            <w:r w:rsidRPr="00B10D84">
              <w:rPr>
                <w:rStyle w:val="aa"/>
              </w:rPr>
              <w:lastRenderedPageBreak/>
              <w:t>2H</w:t>
            </w:r>
            <w:r w:rsidRPr="00B10D84">
              <w:rPr>
                <w:rStyle w:val="aa"/>
                <w:vertAlign w:val="subscript"/>
              </w:rPr>
              <w:t>2</w:t>
            </w:r>
            <w:r w:rsidRPr="00B10D84">
              <w:rPr>
                <w:rStyle w:val="aa"/>
              </w:rPr>
              <w:t>O ↔ H</w:t>
            </w:r>
            <w:r w:rsidRPr="00B10D84">
              <w:rPr>
                <w:rStyle w:val="aa"/>
                <w:vertAlign w:val="subscript"/>
              </w:rPr>
              <w:t>3</w:t>
            </w:r>
            <w:r w:rsidRPr="00B10D84">
              <w:rPr>
                <w:rStyle w:val="aa"/>
              </w:rPr>
              <w:t>O</w:t>
            </w:r>
            <w:r w:rsidRPr="00B10D84">
              <w:rPr>
                <w:rStyle w:val="aa"/>
                <w:vertAlign w:val="superscript"/>
              </w:rPr>
              <w:t>+</w:t>
            </w:r>
            <w:r w:rsidRPr="00B10D84">
              <w:rPr>
                <w:rStyle w:val="aa"/>
              </w:rPr>
              <w:t> + OH</w:t>
            </w:r>
            <w:r w:rsidRPr="00B10D84">
              <w:rPr>
                <w:rStyle w:val="aa"/>
                <w:vertAlign w:val="superscript"/>
              </w:rPr>
              <w:t>—</w:t>
            </w:r>
          </w:p>
          <w:p w:rsidR="00B10D84" w:rsidRPr="00B10D84" w:rsidRDefault="00B10D84" w:rsidP="00B10D84">
            <w:pPr>
              <w:pStyle w:val="a3"/>
              <w:shd w:val="clear" w:color="auto" w:fill="FFFFFF"/>
              <w:spacing w:before="0" w:beforeAutospacing="0" w:after="225" w:afterAutospacing="0"/>
              <w:jc w:val="both"/>
            </w:pPr>
            <w:r w:rsidRPr="00B10D84">
              <w:t>Эта реакция – самопроизвольная диссоциация, осуществляется в небольшой степени. Ее можно упростить, если H</w:t>
            </w:r>
            <w:r w:rsidRPr="00B10D84">
              <w:rPr>
                <w:vertAlign w:val="subscript"/>
              </w:rPr>
              <w:t>3</w:t>
            </w:r>
            <w:r w:rsidRPr="00B10D84">
              <w:t>O</w:t>
            </w:r>
            <w:r w:rsidRPr="00B10D84">
              <w:rPr>
                <w:vertAlign w:val="superscript"/>
              </w:rPr>
              <w:t>+</w:t>
            </w:r>
            <w:r w:rsidRPr="00B10D84">
              <w:t> заменить на H</w:t>
            </w:r>
            <w:r w:rsidRPr="00B10D84">
              <w:rPr>
                <w:vertAlign w:val="superscript"/>
              </w:rPr>
              <w:t>+</w:t>
            </w:r>
          </w:p>
          <w:p w:rsidR="00B10D84" w:rsidRPr="00B10D84" w:rsidRDefault="00B10D84" w:rsidP="00B10D84">
            <w:pPr>
              <w:pStyle w:val="has-text-align-center"/>
              <w:shd w:val="clear" w:color="auto" w:fill="FFFFFF"/>
              <w:spacing w:before="0" w:beforeAutospacing="0" w:after="225" w:afterAutospacing="0"/>
              <w:jc w:val="center"/>
            </w:pPr>
            <w:r w:rsidRPr="00B10D84">
              <w:rPr>
                <w:rStyle w:val="aa"/>
              </w:rPr>
              <w:t>H</w:t>
            </w:r>
            <w:r w:rsidRPr="00B10D84">
              <w:rPr>
                <w:rStyle w:val="aa"/>
                <w:vertAlign w:val="subscript"/>
              </w:rPr>
              <w:t>2</w:t>
            </w:r>
            <w:r w:rsidRPr="00B10D84">
              <w:rPr>
                <w:rStyle w:val="aa"/>
              </w:rPr>
              <w:t>O ↔ H</w:t>
            </w:r>
            <w:r w:rsidRPr="00B10D84">
              <w:rPr>
                <w:rStyle w:val="aa"/>
                <w:vertAlign w:val="superscript"/>
              </w:rPr>
              <w:t>+</w:t>
            </w:r>
            <w:r w:rsidRPr="00B10D84">
              <w:rPr>
                <w:rStyle w:val="aa"/>
              </w:rPr>
              <w:t> + OH</w:t>
            </w:r>
            <w:r w:rsidRPr="00B10D84">
              <w:rPr>
                <w:rStyle w:val="aa"/>
                <w:vertAlign w:val="superscript"/>
              </w:rPr>
              <w:t>—</w:t>
            </w:r>
          </w:p>
          <w:p w:rsidR="00B10D84" w:rsidRPr="00F85D82" w:rsidRDefault="00B10D84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D82" w:rsidRPr="00F85D82" w:rsidRDefault="00F85D82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Запишем выражение для константы равновесия, опираясь на</w:t>
            </w:r>
            <w:r w:rsidRPr="00F85D82">
              <w:rPr>
                <w:rFonts w:ascii="Times New Roman" w:hAnsi="Times New Roman" w:cs="Times New Roman"/>
                <w:b/>
                <w:sz w:val="24"/>
                <w:szCs w:val="24"/>
              </w:rPr>
              <w:t>закон действия масс:</w:t>
            </w:r>
            <w:r w:rsidR="00124C8D" w:rsidRPr="00F85D82">
              <w:rPr>
                <w:rFonts w:ascii="Times New Roman" w:hAnsi="Times New Roman" w:cs="Times New Roman"/>
                <w:sz w:val="24"/>
                <w:szCs w:val="24"/>
              </w:rPr>
              <w:t xml:space="preserve"> K = [H</w:t>
            </w:r>
            <w:r w:rsidR="00124C8D" w:rsidRPr="00F85D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="00124C8D" w:rsidRPr="00F85D82">
              <w:rPr>
                <w:rFonts w:ascii="Times New Roman" w:hAnsi="Times New Roman" w:cs="Times New Roman"/>
                <w:sz w:val="24"/>
                <w:szCs w:val="24"/>
              </w:rPr>
              <w:t>]·[OH</w:t>
            </w:r>
            <w:r w:rsidR="00124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--</w:t>
            </w:r>
            <w:r w:rsidR="00124C8D" w:rsidRPr="00F85D82">
              <w:rPr>
                <w:rFonts w:ascii="Times New Roman" w:hAnsi="Times New Roman" w:cs="Times New Roman"/>
                <w:sz w:val="24"/>
                <w:szCs w:val="24"/>
              </w:rPr>
              <w:t>]/[H</w:t>
            </w:r>
            <w:r w:rsidR="00124C8D" w:rsidRPr="00F85D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124C8D" w:rsidRPr="00F85D82">
              <w:rPr>
                <w:rFonts w:ascii="Times New Roman" w:hAnsi="Times New Roman" w:cs="Times New Roman"/>
                <w:sz w:val="24"/>
                <w:szCs w:val="24"/>
              </w:rPr>
              <w:t>O]</w:t>
            </w:r>
          </w:p>
          <w:p w:rsidR="00F85D82" w:rsidRPr="00F85D82" w:rsidRDefault="00F85D82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 xml:space="preserve">была вычислена при помощи измерений по электрической проводимости: </w:t>
            </w:r>
            <w:r w:rsidRPr="00F85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F85D8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Д</w:t>
            </w:r>
            <w:r w:rsidRPr="00F85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=1,8*10</w:t>
            </w:r>
            <w:r w:rsidRPr="00F85D8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-16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 xml:space="preserve"> при 25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F85D82" w:rsidRPr="00F85D82" w:rsidRDefault="00F85D82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Масса 1 моля воды 18 г (молярная масса воды), а масса 1 литра воды составляет 1000 г (примем, что плотность Н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О при комнатной температуре не сильно отличается от 1 г/см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F85D82" w:rsidRDefault="00F85D82" w:rsidP="00F85D82">
            <w:pPr>
              <w:ind w:firstLine="258"/>
              <w:rPr>
                <w:noProof/>
                <w:lang w:eastAsia="ru-RU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18 г Н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О – 1 моль,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1000 г Н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О (1 л) – х моль.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br/>
              <w:t>Отсюда:</w:t>
            </w:r>
            <w:r w:rsidR="00124C8D" w:rsidRPr="00124C8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76575" cy="509345"/>
                  <wp:effectExtent l="0" t="0" r="0" b="508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7520" cy="512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4C8D" w:rsidRDefault="00124C8D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124C8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39316" cy="908805"/>
                  <wp:effectExtent l="0" t="0" r="8890" b="5715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9316" cy="90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4C8D" w:rsidRPr="00F85D82" w:rsidRDefault="00124C8D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124C8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885" cy="391160"/>
                  <wp:effectExtent l="0" t="0" r="0" b="8890"/>
                  <wp:docPr id="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duotone>
                              <a:prstClr val="black"/>
                              <a:schemeClr val="bg1">
                                <a:lumMod val="95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6518" t="39733" r="23475" b="56944"/>
                          <a:stretch/>
                        </pic:blipFill>
                        <pic:spPr bwMode="auto">
                          <a:xfrm>
                            <a:off x="0" y="0"/>
                            <a:ext cx="4667885" cy="39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85D82" w:rsidRDefault="00F85D82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Полученное выражение применимо не только к чистой воде, но и крастворам.</w:t>
            </w:r>
          </w:p>
          <w:p w:rsidR="00F85D82" w:rsidRPr="00F85D82" w:rsidRDefault="00F85D82" w:rsidP="00F85D82">
            <w:pPr>
              <w:ind w:firstLine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Если осуществляется условие [H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] = [OH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—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], то раствор называется нейтральным, но обычно эти величины не совпадают, тогда при увеличении одного показателя, другой должен уменьшаться, так, чтобы их произведение оставалось постоянным (1·10</w:t>
            </w:r>
            <w:r w:rsidRPr="00F85D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-14</w:t>
            </w:r>
            <w:r w:rsidRPr="00F85D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5D82" w:rsidRPr="00124C8D" w:rsidRDefault="00F85D82" w:rsidP="00F85D82">
            <w:pPr>
              <w:pStyle w:val="a3"/>
              <w:shd w:val="clear" w:color="auto" w:fill="FFFFFF"/>
              <w:spacing w:before="0" w:beforeAutospacing="0" w:after="225" w:afterAutospacing="0"/>
              <w:jc w:val="both"/>
              <w:rPr>
                <w:rFonts w:ascii="Arial" w:hAnsi="Arial" w:cs="Arial"/>
              </w:rPr>
            </w:pPr>
          </w:p>
          <w:p w:rsidR="00124C8D" w:rsidRPr="00124C8D" w:rsidRDefault="00124C8D" w:rsidP="00124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8D">
              <w:rPr>
                <w:rFonts w:ascii="Times New Roman" w:hAnsi="Times New Roman" w:cs="Times New Roman"/>
                <w:sz w:val="24"/>
                <w:szCs w:val="24"/>
              </w:rPr>
              <w:t>Для характеристики сред растворов удобно использовать так называемый водородный показатель рН.</w:t>
            </w:r>
          </w:p>
          <w:p w:rsidR="00124C8D" w:rsidRDefault="00124C8D" w:rsidP="00124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8D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«водородный показатель» было введено датским химиком </w:t>
            </w:r>
            <w:proofErr w:type="spellStart"/>
            <w:r w:rsidRPr="00124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Сёренсеном</w:t>
            </w:r>
            <w:proofErr w:type="spellEnd"/>
            <w:r w:rsidRPr="00124C8D">
              <w:rPr>
                <w:rFonts w:ascii="Times New Roman" w:hAnsi="Times New Roman" w:cs="Times New Roman"/>
                <w:sz w:val="24"/>
                <w:szCs w:val="24"/>
              </w:rPr>
              <w:t xml:space="preserve"> в 1909 г. </w:t>
            </w:r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Водородный показатель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potenz</w:t>
            </w:r>
            <w:proofErr w:type="spellEnd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” – математическая степень; Н – символ водорода).</w:t>
            </w:r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Водородный показатель – отрицательный десятичный логарифм концентрации ионов водорода:</w:t>
            </w:r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gramEnd"/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–</w:t>
            </w:r>
            <w:proofErr w:type="spellStart"/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lg</w:t>
            </w:r>
            <w:proofErr w:type="spellEnd"/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[H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 </w: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[H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= 10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–</w:t>
            </w:r>
            <w:proofErr w:type="spellStart"/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pH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End"/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Для чистой воды:</w:t>
            </w:r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 xml:space="preserve"> = –</w:t>
            </w:r>
            <w:proofErr w:type="spellStart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lg</w:t>
            </w:r>
            <w:proofErr w:type="spellEnd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–7</w: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), т.е. </w:t>
            </w:r>
            <w:proofErr w:type="spellStart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B10D84">
              <w:rPr>
                <w:rFonts w:ascii="Times New Roman" w:hAnsi="Times New Roman" w:cs="Times New Roman"/>
                <w:sz w:val="24"/>
                <w:szCs w:val="24"/>
              </w:rPr>
              <w:t xml:space="preserve"> = 7.</w:t>
            </w:r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При увеличении концентрации ионов водорода рН уменьшается, при уменьшении концентрации ионов водорода рН увеличивается. Например,</w:t>
            </w:r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если [H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] = 10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–5</w: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1EA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="00911EA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8" o:spid="_x0000_s1027" alt="https://him.1sept.ru/2010/03/str2.jpg" style="width:11.25pt;height:7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" filled="f" stroked="f">
                  <o:lock v:ext="edit" aspectratio="t"/>
                  <w10:wrap type="none"/>
                  <w10:anchorlock/>
                </v:rect>
              </w:pic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 рН = 5, среда кислая;</w:t>
            </w:r>
          </w:p>
          <w:p w:rsidR="00B10D84" w:rsidRPr="00B10D84" w:rsidRDefault="00B10D84" w:rsidP="00B10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если [H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] = 10</w:t>
            </w:r>
            <w:r w:rsidRPr="00B10D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–9</w: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1EA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="00911EA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9" o:spid="_x0000_s1026" alt="https://him.1sept.ru/2010/03/str2.jpg" style="width:11.25pt;height:7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" filled="f" stroked="f">
                  <o:lock v:ext="edit" aspectratio="t"/>
                  <w10:wrap type="none"/>
                  <w10:anchorlock/>
                </v:rect>
              </w:pict>
            </w:r>
            <w:r w:rsidRPr="00B10D84">
              <w:rPr>
                <w:rFonts w:ascii="Times New Roman" w:hAnsi="Times New Roman" w:cs="Times New Roman"/>
                <w:sz w:val="24"/>
                <w:szCs w:val="24"/>
              </w:rPr>
              <w:t> рН = 9, среда щелочная.</w:t>
            </w:r>
          </w:p>
          <w:p w:rsidR="00124C8D" w:rsidRDefault="00124C8D" w:rsidP="00124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8D">
              <w:rPr>
                <w:rFonts w:ascii="Times New Roman" w:hAnsi="Times New Roman" w:cs="Times New Roman"/>
                <w:sz w:val="24"/>
                <w:szCs w:val="24"/>
              </w:rPr>
              <w:t>Существуют различные методы измерения рН. Качественно характер среды водных растворов электролитов определяют с помощью индикаторов.</w:t>
            </w:r>
          </w:p>
          <w:p w:rsidR="00124C8D" w:rsidRDefault="00124C8D" w:rsidP="00124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Pr="00124C8D" w:rsidRDefault="00124C8D" w:rsidP="00124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8D">
              <w:rPr>
                <w:rFonts w:ascii="Times New Roman" w:hAnsi="Times New Roman" w:cs="Times New Roman"/>
                <w:sz w:val="24"/>
                <w:szCs w:val="24"/>
              </w:rPr>
              <w:t>Среду любого водного раствора можно охарактеризовать концентрацией ионов водорода Н</w:t>
            </w:r>
            <w:r w:rsidRPr="00124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4C8D">
              <w:rPr>
                <w:rFonts w:ascii="Times New Roman" w:hAnsi="Times New Roman" w:cs="Times New Roman"/>
                <w:sz w:val="24"/>
                <w:szCs w:val="24"/>
              </w:rPr>
              <w:t xml:space="preserve"> или гидроксид – ионов ОН</w:t>
            </w:r>
            <w:r w:rsidRPr="00124C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24C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C8D" w:rsidRPr="00124C8D" w:rsidRDefault="00124C8D" w:rsidP="00124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8D">
              <w:rPr>
                <w:rFonts w:ascii="Times New Roman" w:hAnsi="Times New Roman" w:cs="Times New Roman"/>
                <w:sz w:val="24"/>
                <w:szCs w:val="24"/>
              </w:rPr>
              <w:t xml:space="preserve">В водных растворах различают </w:t>
            </w:r>
            <w:r w:rsidRPr="00124C8D">
              <w:rPr>
                <w:rFonts w:ascii="Times New Roman" w:hAnsi="Times New Roman" w:cs="Times New Roman"/>
                <w:b/>
                <w:sz w:val="24"/>
                <w:szCs w:val="24"/>
              </w:rPr>
              <w:t>три типа сред: нейтральную, щелочную и кислую.</w:t>
            </w:r>
          </w:p>
          <w:p w:rsidR="00124C8D" w:rsidRPr="00124C8D" w:rsidRDefault="00124C8D" w:rsidP="00124C8D">
            <w:pPr>
              <w:rPr>
                <w:rFonts w:ascii="Times New Roman" w:hAnsi="Times New Roman" w:cs="Times New Roman"/>
                <w:sz w:val="24"/>
              </w:rPr>
            </w:pPr>
            <w:r w:rsidRPr="00124C8D">
              <w:rPr>
                <w:rFonts w:ascii="Times New Roman" w:hAnsi="Times New Roman" w:cs="Times New Roman"/>
                <w:b/>
                <w:sz w:val="24"/>
              </w:rPr>
              <w:t>Нейтральная среда</w:t>
            </w:r>
            <w:r w:rsidRPr="00124C8D">
              <w:rPr>
                <w:rFonts w:ascii="Times New Roman" w:hAnsi="Times New Roman" w:cs="Times New Roman"/>
                <w:sz w:val="24"/>
              </w:rPr>
              <w:t xml:space="preserve"> – это среда, в которой концентрация ионов водорода равна концентрации гидроксид – ионов:</w:t>
            </w:r>
          </w:p>
          <w:p w:rsidR="00124C8D" w:rsidRPr="00124C8D" w:rsidRDefault="00124C8D" w:rsidP="00124C8D">
            <w:pPr>
              <w:rPr>
                <w:rFonts w:ascii="Times New Roman" w:hAnsi="Times New Roman" w:cs="Times New Roman"/>
                <w:sz w:val="24"/>
              </w:rPr>
            </w:pPr>
            <w:r w:rsidRPr="00124C8D">
              <w:rPr>
                <w:rFonts w:ascii="Times New Roman" w:hAnsi="Times New Roman" w:cs="Times New Roman"/>
                <w:sz w:val="24"/>
              </w:rPr>
              <w:t>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  <w:r w:rsidRPr="00124C8D">
              <w:rPr>
                <w:rFonts w:ascii="Times New Roman" w:hAnsi="Times New Roman" w:cs="Times New Roman"/>
                <w:sz w:val="24"/>
              </w:rPr>
              <w:t>] = 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OH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-</w:t>
            </w:r>
            <w:r w:rsidRPr="00124C8D">
              <w:rPr>
                <w:rFonts w:ascii="Times New Roman" w:hAnsi="Times New Roman" w:cs="Times New Roman"/>
                <w:sz w:val="24"/>
              </w:rPr>
              <w:t>] = 10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-7</w:t>
            </w:r>
            <w:r w:rsidRPr="00124C8D">
              <w:rPr>
                <w:rFonts w:ascii="Times New Roman" w:hAnsi="Times New Roman" w:cs="Times New Roman"/>
                <w:sz w:val="24"/>
              </w:rPr>
              <w:t xml:space="preserve"> моль/л</w:t>
            </w:r>
          </w:p>
          <w:p w:rsidR="00124C8D" w:rsidRPr="00124C8D" w:rsidRDefault="00124C8D" w:rsidP="00124C8D">
            <w:pPr>
              <w:rPr>
                <w:rFonts w:ascii="Times New Roman" w:hAnsi="Times New Roman" w:cs="Times New Roman"/>
                <w:sz w:val="24"/>
              </w:rPr>
            </w:pPr>
            <w:r w:rsidRPr="00124C8D">
              <w:rPr>
                <w:rFonts w:ascii="Times New Roman" w:hAnsi="Times New Roman" w:cs="Times New Roman"/>
                <w:b/>
                <w:sz w:val="24"/>
              </w:rPr>
              <w:t>Кислая среда</w:t>
            </w:r>
            <w:r w:rsidRPr="00124C8D">
              <w:rPr>
                <w:rFonts w:ascii="Times New Roman" w:hAnsi="Times New Roman" w:cs="Times New Roman"/>
                <w:sz w:val="24"/>
              </w:rPr>
              <w:t xml:space="preserve"> – это среда, в которой концентрация ионов водорода больше концентрации гидроксид – ионов:</w:t>
            </w:r>
          </w:p>
          <w:p w:rsidR="00124C8D" w:rsidRPr="00124C8D" w:rsidRDefault="00124C8D" w:rsidP="00124C8D">
            <w:pPr>
              <w:rPr>
                <w:rFonts w:ascii="Times New Roman" w:hAnsi="Times New Roman" w:cs="Times New Roman"/>
                <w:sz w:val="24"/>
              </w:rPr>
            </w:pPr>
            <w:r w:rsidRPr="00124C8D">
              <w:rPr>
                <w:rFonts w:ascii="Times New Roman" w:hAnsi="Times New Roman" w:cs="Times New Roman"/>
                <w:sz w:val="24"/>
              </w:rPr>
              <w:t>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  <w:r w:rsidRPr="00124C8D">
              <w:rPr>
                <w:rFonts w:ascii="Times New Roman" w:hAnsi="Times New Roman" w:cs="Times New Roman"/>
                <w:sz w:val="24"/>
              </w:rPr>
              <w:t>] &gt; 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OH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-</w:t>
            </w:r>
            <w:r w:rsidRPr="00124C8D">
              <w:rPr>
                <w:rFonts w:ascii="Times New Roman" w:hAnsi="Times New Roman" w:cs="Times New Roman"/>
                <w:sz w:val="24"/>
              </w:rPr>
              <w:t>], 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  <w:r w:rsidRPr="00124C8D">
              <w:rPr>
                <w:rFonts w:ascii="Times New Roman" w:hAnsi="Times New Roman" w:cs="Times New Roman"/>
                <w:sz w:val="24"/>
              </w:rPr>
              <w:t>] &gt; 10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-7</w:t>
            </w:r>
            <w:r w:rsidRPr="00124C8D">
              <w:rPr>
                <w:rFonts w:ascii="Times New Roman" w:hAnsi="Times New Roman" w:cs="Times New Roman"/>
                <w:sz w:val="24"/>
              </w:rPr>
              <w:t xml:space="preserve"> моль/</w:t>
            </w:r>
            <w:proofErr w:type="gramStart"/>
            <w:r w:rsidRPr="00124C8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</w:p>
          <w:p w:rsidR="00124C8D" w:rsidRPr="00124C8D" w:rsidRDefault="00124C8D" w:rsidP="00124C8D">
            <w:pPr>
              <w:rPr>
                <w:rFonts w:ascii="Times New Roman" w:hAnsi="Times New Roman" w:cs="Times New Roman"/>
                <w:sz w:val="24"/>
              </w:rPr>
            </w:pPr>
            <w:r w:rsidRPr="00124C8D">
              <w:rPr>
                <w:rFonts w:ascii="Times New Roman" w:hAnsi="Times New Roman" w:cs="Times New Roman"/>
                <w:b/>
                <w:sz w:val="24"/>
              </w:rPr>
              <w:t>Щелочная среда</w:t>
            </w:r>
            <w:r w:rsidRPr="00124C8D">
              <w:rPr>
                <w:rFonts w:ascii="Times New Roman" w:hAnsi="Times New Roman" w:cs="Times New Roman"/>
                <w:sz w:val="24"/>
              </w:rPr>
              <w:t xml:space="preserve"> – это среда, в которой концентрация ионов водорода меньше концентрации гидроксид – ионов:</w:t>
            </w:r>
          </w:p>
          <w:p w:rsidR="00124C8D" w:rsidRDefault="00124C8D" w:rsidP="00124C8D">
            <w:pPr>
              <w:rPr>
                <w:rFonts w:ascii="Times New Roman" w:hAnsi="Times New Roman" w:cs="Times New Roman"/>
                <w:sz w:val="24"/>
              </w:rPr>
            </w:pPr>
            <w:r w:rsidRPr="00124C8D">
              <w:rPr>
                <w:rFonts w:ascii="Times New Roman" w:hAnsi="Times New Roman" w:cs="Times New Roman"/>
                <w:sz w:val="24"/>
              </w:rPr>
              <w:t>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  <w:r w:rsidRPr="00124C8D">
              <w:rPr>
                <w:rFonts w:ascii="Times New Roman" w:hAnsi="Times New Roman" w:cs="Times New Roman"/>
                <w:sz w:val="24"/>
              </w:rPr>
              <w:t>] &lt; 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OH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-</w:t>
            </w:r>
            <w:r w:rsidRPr="00124C8D">
              <w:rPr>
                <w:rFonts w:ascii="Times New Roman" w:hAnsi="Times New Roman" w:cs="Times New Roman"/>
                <w:sz w:val="24"/>
              </w:rPr>
              <w:t>], [</w:t>
            </w:r>
            <w:r w:rsidRPr="00124C8D">
              <w:rPr>
                <w:rFonts w:ascii="Times New Roman" w:hAnsi="Times New Roman" w:cs="Times New Roman"/>
                <w:sz w:val="24"/>
                <w:lang w:val="en-US"/>
              </w:rPr>
              <w:t>H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  <w:r w:rsidRPr="00124C8D">
              <w:rPr>
                <w:rFonts w:ascii="Times New Roman" w:hAnsi="Times New Roman" w:cs="Times New Roman"/>
                <w:sz w:val="24"/>
              </w:rPr>
              <w:t>] &lt; 10</w:t>
            </w:r>
            <w:r w:rsidRPr="00124C8D">
              <w:rPr>
                <w:rFonts w:ascii="Times New Roman" w:hAnsi="Times New Roman" w:cs="Times New Roman"/>
                <w:sz w:val="24"/>
                <w:vertAlign w:val="superscript"/>
              </w:rPr>
              <w:t>-7</w:t>
            </w:r>
            <w:r w:rsidRPr="00124C8D">
              <w:rPr>
                <w:rFonts w:ascii="Times New Roman" w:hAnsi="Times New Roman" w:cs="Times New Roman"/>
                <w:sz w:val="24"/>
              </w:rPr>
              <w:t xml:space="preserve"> моль/</w:t>
            </w:r>
            <w:proofErr w:type="gramStart"/>
            <w:r w:rsidRPr="00124C8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</w:p>
          <w:p w:rsidR="00124C8D" w:rsidRDefault="00124C8D" w:rsidP="00124C8D">
            <w:pPr>
              <w:rPr>
                <w:rFonts w:ascii="Times New Roman" w:hAnsi="Times New Roman" w:cs="Times New Roman"/>
                <w:sz w:val="24"/>
              </w:rPr>
            </w:pPr>
            <w:r w:rsidRPr="00124C8D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4667885" cy="1183005"/>
                  <wp:effectExtent l="0" t="0" r="0" b="0"/>
                  <wp:docPr id="8194" name="Picture 4" descr="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4" descr="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885" cy="1183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1727A9" w:rsidRDefault="00124C8D" w:rsidP="00124C8D">
            <w:pPr>
              <w:pStyle w:val="a3"/>
              <w:shd w:val="clear" w:color="auto" w:fill="FFFFFF"/>
              <w:spacing w:before="0"/>
            </w:pPr>
            <w:r w:rsidRPr="00124C8D">
              <w:lastRenderedPageBreak/>
              <w:t xml:space="preserve">Для определения среды растворов используются приборы, называемые </w:t>
            </w:r>
            <w:proofErr w:type="spellStart"/>
            <w:r w:rsidRPr="00124C8D">
              <w:t>pН-метрами</w:t>
            </w:r>
            <w:proofErr w:type="spellEnd"/>
            <w:r w:rsidRPr="00124C8D">
              <w:t>. Быстрый анализ можно провести, если в исследуемый раствор добавить одну-две капли кислотно-основного индикатора, т.е. такого вещества, которое под действием ионов Н</w:t>
            </w:r>
            <w:r w:rsidRPr="00124C8D">
              <w:rPr>
                <w:vertAlign w:val="superscript"/>
              </w:rPr>
              <w:t>+</w:t>
            </w:r>
            <w:r w:rsidRPr="00124C8D">
              <w:t xml:space="preserve"> и ОН</w:t>
            </w:r>
            <w:r w:rsidRPr="00124C8D">
              <w:rPr>
                <w:vertAlign w:val="superscript"/>
              </w:rPr>
              <w:t xml:space="preserve">- </w:t>
            </w:r>
            <w:r w:rsidRPr="00124C8D">
              <w:t>может резко изменять свою окраску. Изменения окрасок наиболее распространенных индикаторов приведены ниже:</w:t>
            </w:r>
          </w:p>
          <w:p w:rsidR="00B10D84" w:rsidRDefault="00B10D84" w:rsidP="00124C8D">
            <w:pPr>
              <w:pStyle w:val="a3"/>
              <w:shd w:val="clear" w:color="auto" w:fill="FFFFFF"/>
              <w:spacing w:before="0"/>
            </w:pPr>
            <w:r w:rsidRPr="00124C8D">
              <w:rPr>
                <w:noProof/>
              </w:rPr>
              <w:drawing>
                <wp:inline distT="0" distB="0" distL="0" distR="0">
                  <wp:extent cx="4667885" cy="1326515"/>
                  <wp:effectExtent l="0" t="0" r="0" b="6985"/>
                  <wp:docPr id="9218" name="Picture 4" descr="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8" name="Picture 4" descr="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88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10D84" w:rsidRPr="00B10D84" w:rsidRDefault="00B10D84" w:rsidP="00B10D84">
            <w:pPr>
              <w:pStyle w:val="a3"/>
              <w:shd w:val="clear" w:color="auto" w:fill="FFFFFF"/>
              <w:jc w:val="both"/>
              <w:rPr>
                <w:color w:val="000000"/>
              </w:rPr>
            </w:pPr>
            <w:r w:rsidRPr="00B10D84">
              <w:rPr>
                <w:iCs/>
                <w:color w:val="000000"/>
              </w:rPr>
              <w:t>Исключительно велика роль значения </w:t>
            </w:r>
            <w:r w:rsidRPr="00B10D84">
              <w:rPr>
                <w:color w:val="000000"/>
              </w:rPr>
              <w:t>рН</w:t>
            </w:r>
            <w:r w:rsidRPr="00B10D84">
              <w:rPr>
                <w:iCs/>
                <w:color w:val="000000"/>
              </w:rPr>
              <w:t> для самых различных явлений и процессов: и в природе, и в технике. В зависимости от реакции среды многие процессы могут протекать с различными скоростями и в разных направлениях, поэтому определение кислотности среды растворов очень важно в медицине, технике, сельском хозяйстве. Значение </w:t>
            </w:r>
            <w:r w:rsidRPr="00B10D84">
              <w:rPr>
                <w:color w:val="000000"/>
              </w:rPr>
              <w:t>рН,</w:t>
            </w:r>
            <w:r w:rsidRPr="00B10D84">
              <w:rPr>
                <w:iCs/>
                <w:color w:val="000000"/>
              </w:rPr>
              <w:t> или показатель кислотно-щелочного равновесия биологических жидкостей (слюны, мочи, крови), является одним из важнейших параметров биохимических процессов, которые постоянно происходят в нашем организме.</w:t>
            </w:r>
          </w:p>
          <w:p w:rsidR="00124C8D" w:rsidRPr="00B13B09" w:rsidRDefault="00B10D84" w:rsidP="00B10D84">
            <w:pPr>
              <w:pStyle w:val="a3"/>
              <w:shd w:val="clear" w:color="auto" w:fill="FFFFFF"/>
              <w:spacing w:before="0"/>
            </w:pPr>
            <w:r w:rsidRPr="00B10D84">
              <w:rPr>
                <w:iCs/>
                <w:color w:val="000000"/>
              </w:rPr>
              <w:t>Отклонения </w:t>
            </w:r>
            <w:r w:rsidRPr="00B10D84">
              <w:rPr>
                <w:color w:val="000000"/>
              </w:rPr>
              <w:t>рН</w:t>
            </w:r>
            <w:r w:rsidRPr="00B10D84">
              <w:rPr>
                <w:iCs/>
                <w:color w:val="000000"/>
              </w:rPr>
              <w:t> от нормальных величин свидетельствуют о возможных патологических процессах. Для поддержания кислотно-щелочного равновесия в организме существуют эффективные системы, способные обеспечить выведение или нейтрализацию водородных ионов при избытке или задержку ионов водорода в организме при их дефиците. К таким системам относятся буферные системы крови, дыхательная система, выделительная система</w:t>
            </w: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ФО: 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устные комментарии учителя</w:t>
            </w:r>
          </w:p>
        </w:tc>
        <w:tc>
          <w:tcPr>
            <w:tcW w:w="2268" w:type="dxa"/>
          </w:tcPr>
          <w:p w:rsidR="00B52A23" w:rsidRPr="00B13B09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Слайд4</w:t>
            </w: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Слайд5</w:t>
            </w: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6</w:t>
            </w: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8D" w:rsidRPr="00B13B09" w:rsidRDefault="00124C8D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</w:tc>
      </w:tr>
      <w:tr w:rsidR="00B52A23" w:rsidRPr="00B13B09" w:rsidTr="006E116A">
        <w:tc>
          <w:tcPr>
            <w:tcW w:w="1272" w:type="dxa"/>
          </w:tcPr>
          <w:p w:rsidR="00B52A23" w:rsidRPr="00B13B09" w:rsidRDefault="00B13B09" w:rsidP="006E1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B52A23"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часть</w:t>
            </w:r>
          </w:p>
        </w:tc>
        <w:tc>
          <w:tcPr>
            <w:tcW w:w="7567" w:type="dxa"/>
            <w:gridSpan w:val="2"/>
          </w:tcPr>
          <w:p w:rsidR="00B13B09" w:rsidRPr="00B13B09" w:rsidRDefault="00B13B09" w:rsidP="00B13B0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</w:rPr>
              <w:t>ПРИМЕР 1</w:t>
            </w:r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B13B09" w:rsidRPr="00B13B09" w:rsidRDefault="00B13B09" w:rsidP="00B13B09">
            <w:pPr>
              <w:rPr>
                <w:rFonts w:ascii="Times New Roman" w:hAnsi="Times New Roman" w:cs="Times New Roman"/>
                <w:sz w:val="24"/>
              </w:rPr>
            </w:pPr>
            <w:r w:rsidRPr="00B13B09">
              <w:rPr>
                <w:rFonts w:ascii="Times New Roman" w:hAnsi="Times New Roman" w:cs="Times New Roman"/>
                <w:sz w:val="24"/>
              </w:rPr>
              <w:t>Вычислить рН растворов, в которых концентрация ионов Н</w:t>
            </w:r>
            <w:r w:rsidRPr="00B13B09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</w:rPr>
              <w:t> (в моль/л) равна: 2*10</w:t>
            </w:r>
            <w:r w:rsidRPr="00B13B09">
              <w:rPr>
                <w:rFonts w:ascii="Times New Roman" w:hAnsi="Times New Roman" w:cs="Times New Roman"/>
                <w:sz w:val="24"/>
                <w:vertAlign w:val="superscript"/>
              </w:rPr>
              <w:t>-7</w:t>
            </w:r>
            <w:r w:rsidRPr="00B13B09">
              <w:rPr>
                <w:rFonts w:ascii="Times New Roman" w:hAnsi="Times New Roman" w:cs="Times New Roman"/>
                <w:sz w:val="24"/>
              </w:rPr>
              <w:t xml:space="preserve"> моль/л; </w:t>
            </w:r>
          </w:p>
          <w:p w:rsidR="00B13B09" w:rsidRPr="00B13B09" w:rsidRDefault="00B13B09" w:rsidP="00B13B09">
            <w:pPr>
              <w:rPr>
                <w:rFonts w:ascii="Times New Roman" w:hAnsi="Times New Roman" w:cs="Times New Roman"/>
                <w:sz w:val="24"/>
              </w:rPr>
            </w:pPr>
            <w:r w:rsidRPr="00B13B09">
              <w:rPr>
                <w:rFonts w:ascii="Times New Roman" w:hAnsi="Times New Roman" w:cs="Times New Roman"/>
                <w:sz w:val="24"/>
              </w:rPr>
              <w:t>РЕШЕНИЕ:</w:t>
            </w:r>
            <w:r w:rsidRPr="00B13B09">
              <w:rPr>
                <w:rFonts w:ascii="Times New Roman" w:hAnsi="Times New Roman" w:cs="Times New Roman"/>
                <w:sz w:val="24"/>
              </w:rPr>
              <w:br/>
            </w:r>
            <w:r w:rsidRPr="00B13B09">
              <w:rPr>
                <w:rFonts w:ascii="Times New Roman" w:hAnsi="Times New Roman" w:cs="Times New Roman"/>
                <w:sz w:val="24"/>
              </w:rPr>
              <w:lastRenderedPageBreak/>
              <w:t>Степень кислотности или щёлочности раствора выражается отрицательным десятичным логарифмом </w:t>
            </w:r>
            <w:r w:rsidRPr="00B13B09">
              <w:rPr>
                <w:rFonts w:ascii="Times New Roman" w:hAnsi="Times New Roman" w:cs="Times New Roman"/>
                <w:sz w:val="24"/>
              </w:rPr>
              <w:br/>
              <w:t>концентрации водородных ионов и называется водородным показателем  рН: </w:t>
            </w:r>
          </w:p>
          <w:p w:rsidR="00B13B09" w:rsidRPr="00B13B09" w:rsidRDefault="00B13B09" w:rsidP="00B13B0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B09">
              <w:rPr>
                <w:rFonts w:ascii="Times New Roman" w:hAnsi="Times New Roman" w:cs="Times New Roman"/>
                <w:sz w:val="24"/>
              </w:rPr>
              <w:t>рН</w:t>
            </w:r>
            <w:proofErr w:type="spellEnd"/>
            <w:r w:rsidRPr="00B13B09">
              <w:rPr>
                <w:rFonts w:ascii="Times New Roman" w:hAnsi="Times New Roman" w:cs="Times New Roman"/>
                <w:sz w:val="24"/>
              </w:rPr>
              <w:t xml:space="preserve"> = -</w:t>
            </w:r>
            <w:proofErr w:type="spellStart"/>
            <w:r w:rsidRPr="00B13B09">
              <w:rPr>
                <w:rFonts w:ascii="Times New Roman" w:hAnsi="Times New Roman" w:cs="Times New Roman"/>
                <w:sz w:val="24"/>
              </w:rPr>
              <w:t>lg</w:t>
            </w:r>
            <w:proofErr w:type="spellEnd"/>
            <w:r w:rsidRPr="00B13B09">
              <w:rPr>
                <w:rFonts w:ascii="Times New Roman" w:hAnsi="Times New Roman" w:cs="Times New Roman"/>
                <w:sz w:val="24"/>
              </w:rPr>
              <w:t>[H</w:t>
            </w:r>
            <w:r w:rsidRPr="00B13B09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</w:rPr>
              <w:t>]</w:t>
            </w:r>
          </w:p>
          <w:p w:rsidR="00B13B09" w:rsidRPr="00B13B09" w:rsidRDefault="00B13B09" w:rsidP="00B13B09">
            <w:pPr>
              <w:rPr>
                <w:rFonts w:ascii="Times New Roman" w:hAnsi="Times New Roman" w:cs="Times New Roman"/>
                <w:sz w:val="24"/>
              </w:rPr>
            </w:pPr>
            <w:r w:rsidRPr="00B13B09">
              <w:rPr>
                <w:rFonts w:ascii="Times New Roman" w:hAnsi="Times New Roman" w:cs="Times New Roman"/>
                <w:sz w:val="24"/>
              </w:rPr>
              <w:t>Округляя значение логарифма до 0,01, получим:</w:t>
            </w:r>
          </w:p>
          <w:p w:rsidR="00B13B09" w:rsidRPr="00B13B09" w:rsidRDefault="00B13B09" w:rsidP="00B13B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рН = -lg2*</w:t>
            </w:r>
            <w:r w:rsidRPr="00B13B09">
              <w:rPr>
                <w:rFonts w:ascii="Times New Roman" w:hAnsi="Times New Roman" w:cs="Times New Roman"/>
                <w:sz w:val="24"/>
              </w:rPr>
              <w:t>10</w:t>
            </w:r>
            <w:r w:rsidRPr="00B13B09">
              <w:rPr>
                <w:rFonts w:ascii="Times New Roman" w:hAnsi="Times New Roman" w:cs="Times New Roman"/>
                <w:sz w:val="24"/>
                <w:vertAlign w:val="superscript"/>
              </w:rPr>
              <w:t>-7</w:t>
            </w:r>
            <w:r>
              <w:rPr>
                <w:rFonts w:ascii="Times New Roman" w:hAnsi="Times New Roman" w:cs="Times New Roman"/>
                <w:sz w:val="24"/>
              </w:rPr>
              <w:t> = 7 -lg2 = 7 - 0,30 = 6,70.</w:t>
            </w:r>
          </w:p>
          <w:p w:rsidR="00B13B09" w:rsidRPr="00B13B09" w:rsidRDefault="00B13B09" w:rsidP="00B13B09">
            <w:pPr>
              <w:rPr>
                <w:rFonts w:ascii="Times New Roman" w:hAnsi="Times New Roman" w:cs="Times New Roman"/>
                <w:sz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</w:rPr>
              <w:t>Ответ</w:t>
            </w:r>
            <w:r w:rsidRPr="00B13B09">
              <w:rPr>
                <w:rFonts w:ascii="Times New Roman" w:hAnsi="Times New Roman" w:cs="Times New Roman"/>
                <w:sz w:val="24"/>
              </w:rPr>
              <w:t>: 6,70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B13B09" w:rsidRPr="00B13B09" w:rsidRDefault="00B13B09" w:rsidP="006E116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F56E1" w:rsidRPr="00B13B09" w:rsidRDefault="003F56E1" w:rsidP="003F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  <w:r w:rsidR="00B13B09"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3F56E1" w:rsidRPr="00B13B09" w:rsidRDefault="003F56E1" w:rsidP="003F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Вычислить рН растворов, в которых концентрация ионов OH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 (в моль/л) равна: 4,6 </w:t>
            </w:r>
            <w:r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.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 10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-4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 моль/</w:t>
            </w:r>
            <w:proofErr w:type="gramStart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13B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РЕШЕНИЕ: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br/>
              <w:t>Зная концентрацию иона OH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 можно рассчитать концентрацию ионов 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 из соотношения: </w:t>
            </w:r>
          </w:p>
          <w:p w:rsidR="003F56E1" w:rsidRPr="00B13B09" w:rsidRDefault="003F56E1" w:rsidP="003F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K(H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O) = [H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] </w:t>
            </w:r>
            <w:r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.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 [OH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] = 10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-14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6E1" w:rsidRPr="00B13B09" w:rsidRDefault="003F56E1" w:rsidP="003F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Округлив значение логарифма до 0,01, получим:</w:t>
            </w:r>
          </w:p>
          <w:p w:rsidR="003F56E1" w:rsidRPr="00B13B09" w:rsidRDefault="003F56E1" w:rsidP="003F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58238" cy="678238"/>
                  <wp:effectExtent l="0" t="0" r="0" b="7620"/>
                  <wp:docPr id="1026" name="Picture 2" descr="коэффициент активности и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коэффициент активности ион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723" b="65998"/>
                          <a:stretch/>
                        </pic:blipFill>
                        <pic:spPr bwMode="auto">
                          <a:xfrm>
                            <a:off x="0" y="0"/>
                            <a:ext cx="4201863" cy="68535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52A23" w:rsidRPr="00B13B09" w:rsidRDefault="003F56E1" w:rsidP="003F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Ответ:</w:t>
            </w: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 10,66.</w:t>
            </w:r>
          </w:p>
        </w:tc>
        <w:tc>
          <w:tcPr>
            <w:tcW w:w="2268" w:type="dxa"/>
          </w:tcPr>
          <w:p w:rsidR="00B52A23" w:rsidRPr="00B13B09" w:rsidRDefault="00B52A23" w:rsidP="003F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ФО:</w:t>
            </w:r>
            <w:r w:rsidR="00B13B09" w:rsidRPr="00B1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устные комментарии учителя</w:t>
            </w:r>
          </w:p>
        </w:tc>
        <w:tc>
          <w:tcPr>
            <w:tcW w:w="2268" w:type="dxa"/>
          </w:tcPr>
          <w:p w:rsidR="00B52A23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F56E1" w:rsidRPr="00B13B09">
              <w:rPr>
                <w:rFonts w:ascii="Times New Roman" w:hAnsi="Times New Roman" w:cs="Times New Roman"/>
                <w:sz w:val="24"/>
                <w:szCs w:val="24"/>
              </w:rPr>
              <w:t xml:space="preserve">лайд </w:t>
            </w:r>
            <w:r w:rsidR="00F65B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5" w:rsidRPr="00B13B09" w:rsidRDefault="00F65B65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A23" w:rsidRPr="00B13B09" w:rsidTr="006E116A">
        <w:tc>
          <w:tcPr>
            <w:tcW w:w="1272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2 минуты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</w:t>
            </w:r>
          </w:p>
        </w:tc>
        <w:tc>
          <w:tcPr>
            <w:tcW w:w="7567" w:type="dxa"/>
            <w:gridSpan w:val="2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13B09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Рефлексия.</w:t>
            </w:r>
            <w:r w:rsidRPr="00B13B0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Учащиеся пантомимой должны показать результаты своей работы. Например, руки вверх – довольны, голова вниз – не довольны, закрыть лицо руками – безразлично.</w:t>
            </w:r>
          </w:p>
          <w:p w:rsidR="00B52A23" w:rsidRPr="00B13B09" w:rsidRDefault="00B52A23" w:rsidP="006E116A">
            <w:pPr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 w:rsidRPr="00B13B09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Учебное задание</w:t>
            </w:r>
          </w:p>
          <w:p w:rsidR="00B52A23" w:rsidRPr="00B13B09" w:rsidRDefault="00B52A23" w:rsidP="00B52A23">
            <w:pPr>
              <w:pStyle w:val="a7"/>
              <w:numPr>
                <w:ilvl w:val="0"/>
                <w:numId w:val="6"/>
              </w:numPr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</w:pPr>
            <w:r w:rsidRPr="00B13B09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Прочитать параграф 5</w:t>
            </w:r>
            <w:r w:rsidR="00B13B09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0</w:t>
            </w:r>
            <w:r w:rsidRPr="00B13B09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;</w:t>
            </w:r>
          </w:p>
          <w:p w:rsidR="00B52A23" w:rsidRPr="00B13B09" w:rsidRDefault="00B13B09" w:rsidP="00B52A23">
            <w:pPr>
              <w:pStyle w:val="a7"/>
              <w:numPr>
                <w:ilvl w:val="0"/>
                <w:numId w:val="6"/>
              </w:numPr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Решить задачу №1 на странице 56</w:t>
            </w:r>
            <w:r w:rsidR="00B52A23" w:rsidRPr="00B13B09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.</w:t>
            </w:r>
          </w:p>
          <w:p w:rsidR="00B52A23" w:rsidRPr="00B13B09" w:rsidRDefault="00B52A23" w:rsidP="006E116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3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ФО:</w:t>
            </w:r>
            <w:r w:rsidRPr="00B1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устные комментарии учителя</w:t>
            </w:r>
          </w:p>
        </w:tc>
        <w:tc>
          <w:tcPr>
            <w:tcW w:w="2268" w:type="dxa"/>
          </w:tcPr>
          <w:p w:rsidR="00B52A23" w:rsidRPr="00B13B09" w:rsidRDefault="00B52A23" w:rsidP="006E116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Слайды </w:t>
            </w:r>
            <w:r w:rsidR="00F65B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</w:tr>
    </w:tbl>
    <w:p w:rsidR="00B52A23" w:rsidRPr="00B13B09" w:rsidRDefault="00B52A23" w:rsidP="00B52A23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52A23" w:rsidRPr="00B13B09" w:rsidRDefault="00B52A23" w:rsidP="00B52A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52A23" w:rsidRPr="00B13B09" w:rsidSect="00B52A23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CCE"/>
    <w:multiLevelType w:val="hybridMultilevel"/>
    <w:tmpl w:val="F1169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5161C"/>
    <w:multiLevelType w:val="hybridMultilevel"/>
    <w:tmpl w:val="BF4E8BAC"/>
    <w:lvl w:ilvl="0" w:tplc="DEB8E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8C00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EE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8C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064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22B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181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149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B27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790999"/>
    <w:multiLevelType w:val="hybridMultilevel"/>
    <w:tmpl w:val="BFF6DC02"/>
    <w:lvl w:ilvl="0" w:tplc="B7FCB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684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2C9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BAB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509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EC9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BC7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F6D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F84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9306E5D"/>
    <w:multiLevelType w:val="hybridMultilevel"/>
    <w:tmpl w:val="2ACACF3C"/>
    <w:lvl w:ilvl="0" w:tplc="0D245892">
      <w:start w:val="1"/>
      <w:numFmt w:val="decimal"/>
      <w:lvlText w:val="%1."/>
      <w:lvlJc w:val="left"/>
      <w:pPr>
        <w:ind w:left="5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  <w:rPr>
        <w:rFonts w:cs="Times New Roman"/>
      </w:rPr>
    </w:lvl>
  </w:abstractNum>
  <w:abstractNum w:abstractNumId="4">
    <w:nsid w:val="1B720D4D"/>
    <w:multiLevelType w:val="hybridMultilevel"/>
    <w:tmpl w:val="0284F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C7AC4"/>
    <w:multiLevelType w:val="hybridMultilevel"/>
    <w:tmpl w:val="1C788624"/>
    <w:lvl w:ilvl="0" w:tplc="72BC0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AE8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EE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C67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E5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720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8CB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FE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940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F944744"/>
    <w:multiLevelType w:val="hybridMultilevel"/>
    <w:tmpl w:val="589E2DE4"/>
    <w:lvl w:ilvl="0" w:tplc="D42E8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965F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80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07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366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4C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A8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F08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F66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3211012"/>
    <w:multiLevelType w:val="hybridMultilevel"/>
    <w:tmpl w:val="7CEAB04E"/>
    <w:lvl w:ilvl="0" w:tplc="2C1C8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02F6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3C9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569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4C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ACD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A8B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AAC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4C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D0F034F"/>
    <w:multiLevelType w:val="hybridMultilevel"/>
    <w:tmpl w:val="367C8204"/>
    <w:lvl w:ilvl="0" w:tplc="04190009">
      <w:start w:val="1"/>
      <w:numFmt w:val="bullet"/>
      <w:lvlText w:val=""/>
      <w:lvlJc w:val="left"/>
      <w:pPr>
        <w:ind w:left="7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9">
    <w:nsid w:val="4E3F185C"/>
    <w:multiLevelType w:val="hybridMultilevel"/>
    <w:tmpl w:val="4CF01D64"/>
    <w:lvl w:ilvl="0" w:tplc="09FA2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C9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E0C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2A07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44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1C21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0F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041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343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F334F87"/>
    <w:multiLevelType w:val="hybridMultilevel"/>
    <w:tmpl w:val="688AE322"/>
    <w:lvl w:ilvl="0" w:tplc="21A2B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E89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62D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E0B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666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AE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E46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A87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B8D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7B36872"/>
    <w:multiLevelType w:val="hybridMultilevel"/>
    <w:tmpl w:val="6060A9B8"/>
    <w:lvl w:ilvl="0" w:tplc="631EF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8CA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6A1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FA44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749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E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223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5EF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E6E2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3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C66E1E"/>
    <w:rsid w:val="00124C8D"/>
    <w:rsid w:val="001727A9"/>
    <w:rsid w:val="001D63DA"/>
    <w:rsid w:val="0020774D"/>
    <w:rsid w:val="002C6322"/>
    <w:rsid w:val="003F56E1"/>
    <w:rsid w:val="0078674C"/>
    <w:rsid w:val="00911EA1"/>
    <w:rsid w:val="00B10D84"/>
    <w:rsid w:val="00B13B09"/>
    <w:rsid w:val="00B52A23"/>
    <w:rsid w:val="00BF6BDA"/>
    <w:rsid w:val="00C21A2E"/>
    <w:rsid w:val="00C66E1E"/>
    <w:rsid w:val="00D87096"/>
    <w:rsid w:val="00E51309"/>
    <w:rsid w:val="00F65B65"/>
    <w:rsid w:val="00F85D82"/>
    <w:rsid w:val="00FD1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88"/>
  </w:style>
  <w:style w:type="paragraph" w:styleId="1">
    <w:name w:val="heading 1"/>
    <w:basedOn w:val="a"/>
    <w:next w:val="a"/>
    <w:link w:val="10"/>
    <w:uiPriority w:val="9"/>
    <w:qFormat/>
    <w:rsid w:val="00F65B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65B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B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B6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бя,Айгерим,мелкий,мой рабочий,No Spacing,норма,No Spacing1,свой,14 TNR,Без интервала11,МОЙ СТИЛЬ,Без интеБез интервала,Без интервала111"/>
    <w:link w:val="a5"/>
    <w:uiPriority w:val="1"/>
    <w:qFormat/>
    <w:rsid w:val="00B52A23"/>
    <w:pPr>
      <w:spacing w:after="0" w:line="240" w:lineRule="auto"/>
    </w:pPr>
  </w:style>
  <w:style w:type="character" w:customStyle="1" w:styleId="a5">
    <w:name w:val="Без интервала Знак"/>
    <w:aliases w:val="Обя Знак,Айгерим Знак,мелкий Знак,мой рабочий Знак,No Spacing Знак,норма Знак,No Spacing1 Знак,свой Знак,14 TNR Знак,Без интервала11 Знак,МОЙ СТИЛЬ Знак,Без интеБез интервала Знак,Без интервала111 Знак"/>
    <w:link w:val="a4"/>
    <w:uiPriority w:val="1"/>
    <w:rsid w:val="00B52A23"/>
  </w:style>
  <w:style w:type="table" w:styleId="a6">
    <w:name w:val="Table Grid"/>
    <w:basedOn w:val="a1"/>
    <w:uiPriority w:val="59"/>
    <w:rsid w:val="00B5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B52A2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52A23"/>
  </w:style>
  <w:style w:type="character" w:styleId="a9">
    <w:name w:val="Hyperlink"/>
    <w:basedOn w:val="a0"/>
    <w:uiPriority w:val="99"/>
    <w:unhideWhenUsed/>
    <w:rsid w:val="00B52A23"/>
    <w:rPr>
      <w:color w:val="0000FF"/>
      <w:u w:val="single"/>
    </w:rPr>
  </w:style>
  <w:style w:type="character" w:styleId="aa">
    <w:name w:val="Strong"/>
    <w:basedOn w:val="a0"/>
    <w:uiPriority w:val="22"/>
    <w:qFormat/>
    <w:rsid w:val="00B52A23"/>
    <w:rPr>
      <w:b/>
      <w:bCs/>
    </w:rPr>
  </w:style>
  <w:style w:type="character" w:customStyle="1" w:styleId="spelle">
    <w:name w:val="spelle"/>
    <w:basedOn w:val="a0"/>
    <w:rsid w:val="00B52A23"/>
  </w:style>
  <w:style w:type="character" w:customStyle="1" w:styleId="grame">
    <w:name w:val="grame"/>
    <w:basedOn w:val="a0"/>
    <w:rsid w:val="00B52A23"/>
  </w:style>
  <w:style w:type="character" w:customStyle="1" w:styleId="20">
    <w:name w:val="Заголовок 2 Знак"/>
    <w:basedOn w:val="a0"/>
    <w:link w:val="2"/>
    <w:uiPriority w:val="9"/>
    <w:rsid w:val="00F65B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as-text-align-center">
    <w:name w:val="has-text-align-center"/>
    <w:basedOn w:val="a"/>
    <w:rsid w:val="00F6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F65B65"/>
    <w:rPr>
      <w:i/>
      <w:iCs/>
    </w:rPr>
  </w:style>
  <w:style w:type="paragraph" w:customStyle="1" w:styleId="has-text-color">
    <w:name w:val="has-text-color"/>
    <w:basedOn w:val="a"/>
    <w:rsid w:val="00F6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5B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65B6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65B65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79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5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4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0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1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90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0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3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9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3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854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421683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8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58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87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Нургалиева Саяш</dc:creator>
  <cp:keywords/>
  <dc:description/>
  <cp:lastModifiedBy>user</cp:lastModifiedBy>
  <cp:revision>8</cp:revision>
  <dcterms:created xsi:type="dcterms:W3CDTF">2021-01-25T16:03:00Z</dcterms:created>
  <dcterms:modified xsi:type="dcterms:W3CDTF">2021-03-09T06:02:00Z</dcterms:modified>
</cp:coreProperties>
</file>