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D6" w:rsidRDefault="008E273D">
      <w:r>
        <w:rPr>
          <w:rFonts w:ascii="Arial" w:hAnsi="Arial" w:cs="Arial"/>
          <w:color w:val="2F2F2F"/>
          <w:shd w:val="clear" w:color="auto" w:fill="FFFFFF"/>
        </w:rPr>
        <w:t>Есть удивительная страна, имя которой — Поэзия. Нигде нет таких широких и ярких радуг, здесь каждое слово подобно цветку, вечному, ароматному. Стоит закрыть глаза — и ты почувствуешь “ласку рассвета”, увидишь “последнюю краску заката”, “тропинку с бродом через ручей”, почувствуешь “времени резкую дату”. Удивительно все это, конечно. Но такова высшая поэзия.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 xml:space="preserve">Порой случайное, второстепенное, словно туман в горах, может на какое-то время закрыть от вашего взора главное в творчестве поэта и даже исказить его подлинный облик. Но если поэт был истинным сыном своего народа, если его </w:t>
      </w:r>
      <w:proofErr w:type="gramStart"/>
      <w:r>
        <w:rPr>
          <w:rFonts w:ascii="Arial" w:hAnsi="Arial" w:cs="Arial"/>
          <w:color w:val="2F2F2F"/>
          <w:shd w:val="clear" w:color="auto" w:fill="FFFFFF"/>
        </w:rPr>
        <w:t>волновала</w:t>
      </w:r>
      <w:proofErr w:type="gramEnd"/>
      <w:r>
        <w:rPr>
          <w:rFonts w:ascii="Arial" w:hAnsi="Arial" w:cs="Arial"/>
          <w:color w:val="2F2F2F"/>
          <w:shd w:val="clear" w:color="auto" w:fill="FFFFFF"/>
        </w:rPr>
        <w:t xml:space="preserve"> прежде всего судьба Отчизны, если чувство Родины всегда жило в нем, то рано или поздно этот туман рассеется бесследно и бесславно. И тогда, подобно горной вершине, обозначится его неповторимый образ. Так было с Пушкиным, Лермонтовым, Некрасовым и другими поэтами прошлого века. Ныне, “на расстоянье”, они становятся для нас все ближе и прекрасней.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Время Пушкина — это эпоха декабризма. Пушкинская Россия — это годы, когда свободолюбивые, патриотические идеи, рожденные великим народным подвигом в Отечественной войне 1812 года, тронули души передовых людей России и заставили их еще раз крепко задуматься о будущем своей Отчизны, и не только задуматься, но и открыто вступить на тернистый, но благородный путь борьбы за свободу народа.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Среди этих мужественных сынов России был и сам Пушкин. В своей оде “Вольность”, наполненной народной болью и гневом, революционным призывом, поэт выносит самодержавию свой приговор: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Тираны мира! трепещите!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А вы, мужайтесь и внемлите,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Восстаньте, падшие рабы!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Судьба России, ее прошлое, настоящее, будущее — вот что глубоко волнует Пушкина, определяет его гражданскую позицию, вот что является главной темой его творчества, вот его радость и боль, немеркнущая мечта и надежда: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Пока свободою горим.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Пока сердца для чести живы,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Мой друг. Отчизне посвятим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Души прекрасные порывы!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Художника формируют его время, его эпоха. Все творчество великого поэта наполнено вольнолюбивыми идеями декабристов. Вместе с ними “друг человечества” способствовал пробуждению Отчизны “ото сна”, росту духовного самосознания его народа, накоплению революционной энергии России. Поэт не отступает, не отрекается от своих духовных связей и единства с декабристами и после того, как восстание на Сенатской площади потерпело поражение. Об этом он со всей убежденностью говорит в “</w:t>
      </w:r>
      <w:proofErr w:type="spellStart"/>
      <w:r>
        <w:rPr>
          <w:rFonts w:ascii="Arial" w:hAnsi="Arial" w:cs="Arial"/>
          <w:color w:val="2F2F2F"/>
          <w:shd w:val="clear" w:color="auto" w:fill="FFFFFF"/>
        </w:rPr>
        <w:t>Арионе</w:t>
      </w:r>
      <w:proofErr w:type="spellEnd"/>
      <w:r>
        <w:rPr>
          <w:rFonts w:ascii="Arial" w:hAnsi="Arial" w:cs="Arial"/>
          <w:color w:val="2F2F2F"/>
          <w:shd w:val="clear" w:color="auto" w:fill="FFFFFF"/>
        </w:rPr>
        <w:t>”: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На берег выброшен грозою,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Я гимны прежние пою...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Пушкинская Россия — это славная история его Родины, история многовековой героической борьбы русского народа за свою национальную независимость. Пушкинская Россия — это Россия Ломоносова, Петра</w:t>
      </w:r>
      <w:proofErr w:type="gramStart"/>
      <w:r>
        <w:rPr>
          <w:rFonts w:ascii="Arial" w:hAnsi="Arial" w:cs="Arial"/>
          <w:color w:val="2F2F2F"/>
          <w:shd w:val="clear" w:color="auto" w:fill="FFFFFF"/>
        </w:rPr>
        <w:t xml:space="preserve"> П</w:t>
      </w:r>
      <w:proofErr w:type="gramEnd"/>
      <w:r>
        <w:rPr>
          <w:rFonts w:ascii="Arial" w:hAnsi="Arial" w:cs="Arial"/>
          <w:color w:val="2F2F2F"/>
          <w:shd w:val="clear" w:color="auto" w:fill="FFFFFF"/>
        </w:rPr>
        <w:t xml:space="preserve">ервого, героев Отечественной войны 1812 года и дворянских революционеров, крестьянских бунтарей и вожаков Степана Разина и Емельяна Пугачева, Россия трудолюбивого и мужественного народа, который до поры до </w:t>
      </w:r>
      <w:r>
        <w:rPr>
          <w:rFonts w:ascii="Arial" w:hAnsi="Arial" w:cs="Arial"/>
          <w:color w:val="2F2F2F"/>
          <w:shd w:val="clear" w:color="auto" w:fill="FFFFFF"/>
        </w:rPr>
        <w:lastRenderedPageBreak/>
        <w:t>времени безмолвствовал. Но есть и другая Россия, задыхающаяся от крепостнического гнета и неволи: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Здесь барство дикое, без чувства, без закона.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Присвоило себе насильственной лозой</w:t>
      </w:r>
      <w:proofErr w:type="gramStart"/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И</w:t>
      </w:r>
      <w:proofErr w:type="gramEnd"/>
      <w:r>
        <w:rPr>
          <w:rFonts w:ascii="Arial" w:hAnsi="Arial" w:cs="Arial"/>
          <w:color w:val="2F2F2F"/>
          <w:shd w:val="clear" w:color="auto" w:fill="FFFFFF"/>
        </w:rPr>
        <w:t xml:space="preserve"> труд, и собственность, и время земледельца.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Вот она, грустная и пронзительная песня о горькой крестьянской доле. Многие свои стихи Пушкин посвятил Родине, народу и имел право сказать о себе: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И долго буду тем любезен я народу,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Что чувства добрые я лирой пробуждал.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Эти строки стали призывными аккордами той могучей песни народной борьбы за свободу, которую за Пушкиным продолжил мятежный Лермонтов, а за ним великий поэт и гражданин Некрасов.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Лермонтову было шестнадцать лет, когда он написал: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 xml:space="preserve">Мне </w:t>
      </w:r>
      <w:proofErr w:type="gramStart"/>
      <w:r>
        <w:rPr>
          <w:rFonts w:ascii="Arial" w:hAnsi="Arial" w:cs="Arial"/>
          <w:color w:val="2F2F2F"/>
          <w:shd w:val="clear" w:color="auto" w:fill="FFFFFF"/>
        </w:rPr>
        <w:t>нуле</w:t>
      </w:r>
      <w:proofErr w:type="gramEnd"/>
      <w:r>
        <w:rPr>
          <w:rFonts w:ascii="Arial" w:hAnsi="Arial" w:cs="Arial"/>
          <w:color w:val="2F2F2F"/>
          <w:shd w:val="clear" w:color="auto" w:fill="FFFFFF"/>
        </w:rPr>
        <w:t xml:space="preserve"> но действовать, я каждый день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Бессмертным сделать бы желал...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И ему было двадцать четыре года, когда у него вырвалось: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Печально я гляжу на наше поколенье.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В бездействии состарится оно.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В промежутке между этими стихами вся жизнь Лермонтова.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Ему надо было, подумать и о своем времени, и о себе самом, как всякому, кто хочет быть достойным гражданином своей Родины.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 xml:space="preserve">После декабрьская Россия. Здесь “стонет человечество от рабства и цепей!”. Как жить в этой стране, смотреть в глаза современникам? Видеть будущее через завесу растерянности и упавшей воли? Как найти силы в себе, как почувствовать себя нужным народу? Первым криком его измученной души было стихотворение “Смерть Поэта”. Скорбь, горечь, грусть и восхищение, боль и негодование — вот чувства влюбленного в свою Родину поэта, вот защита высокой справедливости от произвола, насилия и варварства, </w:t>
      </w:r>
      <w:proofErr w:type="gramStart"/>
      <w:r>
        <w:rPr>
          <w:rFonts w:ascii="Arial" w:hAnsi="Arial" w:cs="Arial"/>
          <w:color w:val="2F2F2F"/>
          <w:shd w:val="clear" w:color="auto" w:fill="FFFFFF"/>
        </w:rPr>
        <w:t>царящих</w:t>
      </w:r>
      <w:proofErr w:type="gramEnd"/>
      <w:r>
        <w:rPr>
          <w:rFonts w:ascii="Arial" w:hAnsi="Arial" w:cs="Arial"/>
          <w:color w:val="2F2F2F"/>
          <w:shd w:val="clear" w:color="auto" w:fill="FFFFFF"/>
        </w:rPr>
        <w:t xml:space="preserve"> в его России.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Страдальческая тень Пушкина осенила поэта, который бросил вызов всем палачам, душителям свободы: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Но есть, есть Божий суд...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С невыразимым презрением он пишет в другом своем стихотворении: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Прощай, немытая Россия,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Страна рабов, страна господ,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 xml:space="preserve">И вы, мундиры </w:t>
      </w:r>
      <w:proofErr w:type="spellStart"/>
      <w:r>
        <w:rPr>
          <w:rFonts w:ascii="Arial" w:hAnsi="Arial" w:cs="Arial"/>
          <w:color w:val="2F2F2F"/>
          <w:shd w:val="clear" w:color="auto" w:fill="FFFFFF"/>
        </w:rPr>
        <w:t>голубые</w:t>
      </w:r>
      <w:proofErr w:type="spellEnd"/>
      <w:r>
        <w:rPr>
          <w:rFonts w:ascii="Arial" w:hAnsi="Arial" w:cs="Arial"/>
          <w:color w:val="2F2F2F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И ты, покорный им народ.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 xml:space="preserve">Значит ли это, что Лермонтов любил Россию меньше, чем Пушкин? Конечно, нет. Просто для него та Россия, которую он любит, не имеет ничего общего с официальной Россией. </w:t>
      </w:r>
      <w:r>
        <w:rPr>
          <w:rFonts w:ascii="Arial" w:hAnsi="Arial" w:cs="Arial"/>
          <w:color w:val="2F2F2F"/>
          <w:shd w:val="clear" w:color="auto" w:fill="FFFFFF"/>
        </w:rPr>
        <w:lastRenderedPageBreak/>
        <w:t>Он ненавидит державный Петербург, он равнодушен к воинской славе Российской империи. Она чужая для него. Поэтому даже ему самому его любовь кажется странной.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Так что же он любит?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“Степей холодное молчанье”, “лесов безбрежных колыханье”, любит прокатиться в телеге по проселочной дороге, любит “дымок спаленной жнивы”, “избу, покрытую соломой”.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И это не внезапное чувство, оно живет в нем всегда. В стихотворении “Родина” Лермонтов утверждает свою любовь к России народной, крестьянской, к мощи и простору русской природы. Такая любовь непонятна и незнакома “казенным патриотам”, видевшим величие России в самодержавно-крепостническом строе.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В стихах Лермонтова та же огромная взрывная сила, та же взрывная волна, что и у Пушкина. Не случайно один “глаголом жег сердца людей”, другой “воспламенял бойца для битвы”: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А он, мятежный, просит бури,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Как будто в бурях есть покой.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Поэт любит Отечество по-своему, находит истоки этой любви в прошедшем: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 xml:space="preserve">Да, </w:t>
      </w:r>
      <w:proofErr w:type="spellStart"/>
      <w:r>
        <w:rPr>
          <w:rFonts w:ascii="Arial" w:hAnsi="Arial" w:cs="Arial"/>
          <w:color w:val="2F2F2F"/>
          <w:shd w:val="clear" w:color="auto" w:fill="FFFFFF"/>
        </w:rPr>
        <w:t>бычи</w:t>
      </w:r>
      <w:proofErr w:type="spellEnd"/>
      <w:r>
        <w:rPr>
          <w:rFonts w:ascii="Arial" w:hAnsi="Arial" w:cs="Arial"/>
          <w:color w:val="2F2F2F"/>
          <w:shd w:val="clear" w:color="auto" w:fill="FFFFFF"/>
        </w:rPr>
        <w:t xml:space="preserve"> люди в наше время.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Могучее, лихое племя.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Высокая гражданственность, или, по Пушкину, “дум высокое стремленье”, стала основой и для поэзии Некрасова. Он отразил свое время. Оно вдохновляло и терзало его музу “мести и печали”. “Зрелище бедствий народных” преследует его повсюду. Мы слышим кандальный звон каторжников, протяжную, заунывную песнь бурлаков. На “благословенной реке” Некрасов испытал первое глубокое горе: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О, горько, горько я рыдал,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Когда в то утро я стояч</w:t>
      </w:r>
      <w:proofErr w:type="gramStart"/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Н</w:t>
      </w:r>
      <w:proofErr w:type="gramEnd"/>
      <w:r>
        <w:rPr>
          <w:rFonts w:ascii="Arial" w:hAnsi="Arial" w:cs="Arial"/>
          <w:color w:val="2F2F2F"/>
          <w:shd w:val="clear" w:color="auto" w:fill="FFFFFF"/>
        </w:rPr>
        <w:t>а берегу родной реки,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И в первый раз ее назвал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Рекою рабства и тоски!..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Поэт смотрит на несжатую полосу, а ему слышится печальный разговор ветра с тяжелыми колосьями, встает перед взором пахарь: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Руки, что вывели борозды эти,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Высохли в щепку, повисли, как плети,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Очи потухли, и голос пропал...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 xml:space="preserve">Не радует поэта и “здоровый, ядреный осенний воздух”, когда он едет по железной дороге, что </w:t>
      </w:r>
      <w:proofErr w:type="gramStart"/>
      <w:r>
        <w:rPr>
          <w:rFonts w:ascii="Arial" w:hAnsi="Arial" w:cs="Arial"/>
          <w:color w:val="2F2F2F"/>
          <w:shd w:val="clear" w:color="auto" w:fill="FFFFFF"/>
        </w:rPr>
        <w:t>построена</w:t>
      </w:r>
      <w:proofErr w:type="gramEnd"/>
      <w:r>
        <w:rPr>
          <w:rFonts w:ascii="Arial" w:hAnsi="Arial" w:cs="Arial"/>
          <w:color w:val="2F2F2F"/>
          <w:shd w:val="clear" w:color="auto" w:fill="FFFFFF"/>
        </w:rPr>
        <w:t xml:space="preserve"> на костях русских мужиков.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“Я лиру посвятил народу своему”, — скажет он в “Элегии”, назовет свою музу “печальной спутницей печальных бедняков”. Горе матери-отчизны — это горе ее народа. Вот почему</w:t>
      </w:r>
      <w:proofErr w:type="gramStart"/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Н</w:t>
      </w:r>
      <w:proofErr w:type="gramEnd"/>
      <w:r>
        <w:rPr>
          <w:rFonts w:ascii="Arial" w:hAnsi="Arial" w:cs="Arial"/>
          <w:color w:val="2F2F2F"/>
          <w:shd w:val="clear" w:color="auto" w:fill="FFFFFF"/>
        </w:rPr>
        <w:t>е может сын глядеть спокойно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На горе матери родной.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Не будет гражданин достойный</w:t>
      </w:r>
      <w:proofErr w:type="gramStart"/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К</w:t>
      </w:r>
      <w:proofErr w:type="gramEnd"/>
      <w:r>
        <w:rPr>
          <w:rFonts w:ascii="Arial" w:hAnsi="Arial" w:cs="Arial"/>
          <w:color w:val="2F2F2F"/>
          <w:shd w:val="clear" w:color="auto" w:fill="FFFFFF"/>
        </w:rPr>
        <w:t xml:space="preserve"> Отчизне холоден душой...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Сердце “надрывается от муки”, “плохо верится в силу добра”, отовсюду несутся “царящие звуки барабанов, цепей, топора”. Некрасов, “оглушенный, подавленный”, обращается к природе: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lastRenderedPageBreak/>
        <w:br/>
      </w:r>
      <w:r>
        <w:rPr>
          <w:rFonts w:ascii="Arial" w:hAnsi="Arial" w:cs="Arial"/>
          <w:color w:val="2F2F2F"/>
          <w:shd w:val="clear" w:color="auto" w:fill="FFFFFF"/>
        </w:rPr>
        <w:t>Мать природа! Иду к тебе снова</w:t>
      </w:r>
      <w:proofErr w:type="gramStart"/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С</w:t>
      </w:r>
      <w:proofErr w:type="gramEnd"/>
      <w:r>
        <w:rPr>
          <w:rFonts w:ascii="Arial" w:hAnsi="Arial" w:cs="Arial"/>
          <w:color w:val="2F2F2F"/>
          <w:shd w:val="clear" w:color="auto" w:fill="FFFFFF"/>
        </w:rPr>
        <w:t>о всегдашним желаньем моим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Заглушить эту музыку злобы!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Поэт приходит к мысли: надо бороться за изменение основ социальной жизни. “Родная земля” вдохновляет его на борьбу, и он благоговеет перед Родиной: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Опять она, родная сторона,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С ее земным и благодатным летом,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И вновь душа поэзией полна...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Да, только здесь могу я быть поэтом.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Выражая пламенную надежду на лучшее будущее своей Родины, Некрасов зовет идти “в огонь за честь Отчизны”, за убеждения, за любовь. Таково кредо поэта-гражданина Некрасова. Оно продиктовано сыновней любовью к Родине, а она немыслима без веры в могучие силы народа. В поэме “Кому на Руси жить хорошо” Некрасов призывает всех борцов встать за</w:t>
      </w:r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Униженных, обиженных</w:t>
      </w:r>
      <w:proofErr w:type="gramStart"/>
      <w:r>
        <w:rPr>
          <w:rStyle w:val="apple-converted-space"/>
          <w:rFonts w:ascii="Arial" w:hAnsi="Arial" w:cs="Arial"/>
          <w:color w:val="2F2F2F"/>
          <w:shd w:val="clear" w:color="auto" w:fill="FFFFFF"/>
        </w:rPr>
        <w:t> </w:t>
      </w:r>
      <w:r>
        <w:rPr>
          <w:rFonts w:ascii="Arial" w:hAnsi="Arial" w:cs="Arial"/>
          <w:color w:val="2F2F2F"/>
        </w:rPr>
        <w:br/>
      </w:r>
      <w:r>
        <w:rPr>
          <w:rFonts w:ascii="Arial" w:hAnsi="Arial" w:cs="Arial"/>
          <w:color w:val="2F2F2F"/>
          <w:shd w:val="clear" w:color="auto" w:fill="FFFFFF"/>
        </w:rPr>
        <w:t>Н</w:t>
      </w:r>
      <w:proofErr w:type="gramEnd"/>
      <w:r>
        <w:rPr>
          <w:rFonts w:ascii="Arial" w:hAnsi="Arial" w:cs="Arial"/>
          <w:color w:val="2F2F2F"/>
          <w:shd w:val="clear" w:color="auto" w:fill="FFFFFF"/>
        </w:rPr>
        <w:t>а всей святой Руси.</w:t>
      </w:r>
    </w:p>
    <w:sectPr w:rsidR="00A0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73D"/>
    <w:rsid w:val="008E273D"/>
    <w:rsid w:val="00A0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2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1194</Words>
  <Characters>6812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2018-05-28T16:29:00Z</dcterms:created>
  <dcterms:modified xsi:type="dcterms:W3CDTF">2018-05-28T16:32:00Z</dcterms:modified>
</cp:coreProperties>
</file>