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4DB" w:rsidRPr="008124DB" w:rsidRDefault="008124DB" w:rsidP="008124DB">
      <w:pPr>
        <w:jc w:val="both"/>
        <w:rPr>
          <w:rFonts w:asciiTheme="majorHAnsi" w:hAnsiTheme="majorHAnsi" w:cstheme="majorHAnsi"/>
          <w:sz w:val="28"/>
          <w:szCs w:val="28"/>
        </w:rPr>
      </w:pPr>
      <w:r w:rsidRPr="008124DB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8124DB" w:rsidRPr="008124DB" w:rsidRDefault="008124DB" w:rsidP="008124D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</w:t>
      </w:r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Публичное обсуждение отчета о деятельности </w:t>
      </w:r>
    </w:p>
    <w:p w:rsidR="008124DB" w:rsidRDefault="008124DB" w:rsidP="008124D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124DB">
        <w:rPr>
          <w:rFonts w:asciiTheme="majorHAnsi" w:hAnsiTheme="majorHAnsi" w:cstheme="majorHAnsi"/>
          <w:b/>
          <w:bCs/>
          <w:sz w:val="28"/>
          <w:szCs w:val="28"/>
        </w:rPr>
        <w:t>КГУ «Вечерняя школа г</w:t>
      </w:r>
      <w:r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b/>
          <w:bCs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отдела образования по </w:t>
      </w:r>
      <w:proofErr w:type="spellStart"/>
      <w:r w:rsidRPr="008124DB">
        <w:rPr>
          <w:rFonts w:asciiTheme="majorHAnsi" w:hAnsiTheme="majorHAnsi" w:cstheme="majorHAnsi"/>
          <w:b/>
          <w:bCs/>
          <w:sz w:val="28"/>
          <w:szCs w:val="28"/>
        </w:rPr>
        <w:t>Буландынского</w:t>
      </w:r>
      <w:proofErr w:type="spellEnd"/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района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8124DB" w:rsidRPr="008124DB" w:rsidRDefault="008124DB" w:rsidP="008124D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</w:t>
      </w:r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управления </w:t>
      </w:r>
      <w:proofErr w:type="spellStart"/>
      <w:r w:rsidRPr="008124DB">
        <w:rPr>
          <w:rFonts w:asciiTheme="majorHAnsi" w:hAnsiTheme="majorHAnsi" w:cstheme="majorHAnsi"/>
          <w:b/>
          <w:bCs/>
          <w:sz w:val="28"/>
          <w:szCs w:val="28"/>
        </w:rPr>
        <w:t>образовани</w:t>
      </w:r>
      <w:proofErr w:type="spellEnd"/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по </w:t>
      </w:r>
      <w:proofErr w:type="spellStart"/>
      <w:r w:rsidRPr="008124DB">
        <w:rPr>
          <w:rFonts w:asciiTheme="majorHAnsi" w:hAnsiTheme="majorHAnsi" w:cstheme="majorHAnsi"/>
          <w:b/>
          <w:bCs/>
          <w:sz w:val="28"/>
          <w:szCs w:val="28"/>
        </w:rPr>
        <w:t>Акмолинской</w:t>
      </w:r>
      <w:proofErr w:type="spellEnd"/>
      <w:r w:rsidRPr="008124DB">
        <w:rPr>
          <w:rFonts w:asciiTheme="majorHAnsi" w:hAnsiTheme="majorHAnsi" w:cstheme="majorHAnsi"/>
          <w:b/>
          <w:bCs/>
          <w:sz w:val="28"/>
          <w:szCs w:val="28"/>
        </w:rPr>
        <w:t xml:space="preserve"> области»</w:t>
      </w:r>
    </w:p>
    <w:p w:rsidR="008124DB" w:rsidRDefault="008124DB" w:rsidP="008124DB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8124DB" w:rsidRPr="008124DB" w:rsidRDefault="008124DB" w:rsidP="008124DB">
      <w:pPr>
        <w:jc w:val="both"/>
        <w:rPr>
          <w:rFonts w:asciiTheme="majorHAnsi" w:hAnsiTheme="majorHAnsi" w:cstheme="majorHAnsi"/>
          <w:sz w:val="28"/>
          <w:szCs w:val="28"/>
        </w:rPr>
      </w:pPr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8124DB">
        <w:rPr>
          <w:rFonts w:asciiTheme="majorHAnsi" w:hAnsiTheme="majorHAnsi" w:cstheme="majorHAnsi"/>
          <w:sz w:val="28"/>
          <w:szCs w:val="28"/>
        </w:rPr>
        <w:t>Публичное обсуждение отчета о деятельности КГУ «</w:t>
      </w:r>
      <w:r w:rsidRPr="008124DB">
        <w:rPr>
          <w:rFonts w:asciiTheme="majorHAnsi" w:hAnsiTheme="majorHAnsi" w:cstheme="majorHAnsi"/>
          <w:sz w:val="28"/>
          <w:szCs w:val="28"/>
        </w:rPr>
        <w:t>Вечерняя школа г</w:t>
      </w:r>
      <w:r>
        <w:rPr>
          <w:rFonts w:asciiTheme="majorHAnsi" w:hAnsiTheme="majorHAnsi" w:cstheme="majorHAnsi"/>
          <w:sz w:val="28"/>
          <w:szCs w:val="28"/>
        </w:rPr>
        <w:t xml:space="preserve">орода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отдела образования по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Буландынского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района управления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образовани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по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Акмолинской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области</w:t>
      </w:r>
      <w:r w:rsidRPr="008124DB">
        <w:rPr>
          <w:rFonts w:asciiTheme="majorHAnsi" w:hAnsiTheme="majorHAnsi" w:cstheme="majorHAnsi"/>
          <w:sz w:val="28"/>
          <w:szCs w:val="28"/>
        </w:rPr>
        <w:t>» по вопросам оказания государственных услуг за 2022 год</w:t>
      </w:r>
    </w:p>
    <w:p w:rsidR="008124DB" w:rsidRPr="008124DB" w:rsidRDefault="008124DB" w:rsidP="008124DB">
      <w:pPr>
        <w:jc w:val="both"/>
        <w:rPr>
          <w:rFonts w:asciiTheme="majorHAnsi" w:hAnsiTheme="majorHAnsi" w:cstheme="majorHAnsi"/>
          <w:sz w:val="28"/>
          <w:szCs w:val="28"/>
        </w:rPr>
      </w:pPr>
      <w:r w:rsidRPr="008124DB">
        <w:rPr>
          <w:rFonts w:asciiTheme="majorHAnsi" w:hAnsiTheme="majorHAnsi" w:cstheme="majorHAnsi"/>
          <w:sz w:val="28"/>
          <w:szCs w:val="28"/>
        </w:rPr>
        <w:t>КГУ  «</w:t>
      </w:r>
      <w:r w:rsidRPr="008124DB">
        <w:rPr>
          <w:rFonts w:asciiTheme="majorHAnsi" w:hAnsiTheme="majorHAnsi" w:cstheme="majorHAnsi"/>
          <w:sz w:val="28"/>
          <w:szCs w:val="28"/>
        </w:rPr>
        <w:t xml:space="preserve">Вечерняя школа города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отдела образования  по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Буландынскому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району управления образования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Акмолинской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области» доводит до Вашего сведения, что с 15 февраля  2023 года на официальном  интернет  ресурсе будет проводиться публичное обсуждение отчета о деятельности  КГУ «Вечерняя школа г</w:t>
      </w:r>
      <w:r>
        <w:rPr>
          <w:rFonts w:asciiTheme="majorHAnsi" w:hAnsiTheme="majorHAnsi" w:cstheme="majorHAnsi"/>
          <w:sz w:val="28"/>
          <w:szCs w:val="28"/>
        </w:rPr>
        <w:t xml:space="preserve">орода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отдела образования по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Буландынского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района управления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образовани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по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Акмолинской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области»   по вопросам оказания государственных услуг за 2022 год. В связи с изложенным, всех желающих просим принять активное участие в обсуждении.</w:t>
      </w:r>
    </w:p>
    <w:p w:rsidR="008124DB" w:rsidRPr="008124DB" w:rsidRDefault="008124DB" w:rsidP="008124D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Бұланды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ауданы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білім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бөлімі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каласынын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кешк</w:t>
      </w:r>
      <w:r w:rsidRPr="008124DB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мектебі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2022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жылға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арналған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мемлекеттік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қызмет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көрсету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мәселелері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жөніндегі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қызметі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туралы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есебін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көпшілік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талқылау</w:t>
      </w:r>
      <w:proofErr w:type="spellEnd"/>
    </w:p>
    <w:p w:rsidR="0014132D" w:rsidRPr="008124DB" w:rsidRDefault="008124DB" w:rsidP="008124D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8124DB">
        <w:rPr>
          <w:rFonts w:asciiTheme="majorHAnsi" w:hAnsiTheme="majorHAnsi" w:cstheme="majorHAnsi"/>
          <w:sz w:val="28"/>
          <w:szCs w:val="28"/>
        </w:rPr>
        <w:t>«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Ақмола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облысы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білім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басқармасының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Бұланды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ауданы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білім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бөлімі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каласынын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кешк</w:t>
      </w:r>
      <w:r w:rsidRPr="008124DB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мектебі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»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коммуналдық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мемлекеттік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мекемесі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2023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жылдың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15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ақпаннан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бастап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ресми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 интернет-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ресурста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Бұланды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ауданы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білім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бөлімі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Макинск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каласынын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кешк</w:t>
      </w:r>
      <w:r w:rsidRPr="008124DB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мектебі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2022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жылға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арналған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мемлекеттік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қызмет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көрсету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мәселелері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жөніндегі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қызметі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туралы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есебін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көпшілік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талқылау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өткізілетінін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хабарлайды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Жоғарыда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айтылғандарға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байланысты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,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барлық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ниет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білдірушілерді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талқылауға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белсенді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түрде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қатысуды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24DB">
        <w:rPr>
          <w:rFonts w:asciiTheme="majorHAnsi" w:hAnsiTheme="majorHAnsi" w:cstheme="majorHAnsi"/>
          <w:sz w:val="28"/>
          <w:szCs w:val="28"/>
        </w:rPr>
        <w:t>сұраймыз</w:t>
      </w:r>
      <w:proofErr w:type="spellEnd"/>
      <w:r w:rsidRPr="008124DB">
        <w:rPr>
          <w:rFonts w:asciiTheme="majorHAnsi" w:hAnsiTheme="majorHAnsi" w:cstheme="majorHAnsi"/>
          <w:sz w:val="28"/>
          <w:szCs w:val="28"/>
        </w:rPr>
        <w:t>.</w:t>
      </w:r>
    </w:p>
    <w:sectPr w:rsidR="0014132D" w:rsidRPr="0081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DB"/>
    <w:rsid w:val="0014132D"/>
    <w:rsid w:val="008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865"/>
  <w15:chartTrackingRefBased/>
  <w15:docId w15:val="{A1B19678-A2E1-4584-8BC3-F34C609F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2023-02-15T03:55:00Z</dcterms:created>
  <dcterms:modified xsi:type="dcterms:W3CDTF">2023-02-15T04:03:00Z</dcterms:modified>
</cp:coreProperties>
</file>