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88" w:rsidRDefault="00253988" w:rsidP="00253988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 xml:space="preserve">          </w:t>
      </w:r>
      <w:r w:rsidRPr="00253988">
        <w:rPr>
          <w:rFonts w:ascii="Times New Roman,serif" w:eastAsia="Times New Roman" w:hAnsi="Times New Roman,serif" w:cs="Arial" w:hint="eastAsia"/>
          <w:b/>
          <w:color w:val="3C4046"/>
          <w:sz w:val="28"/>
          <w:szCs w:val="28"/>
          <w:lang w:eastAsia="ru-RU"/>
        </w:rPr>
        <w:t xml:space="preserve"> «</w:t>
      </w:r>
      <w:r w:rsidRPr="00253988"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ОСОБЕННОСТИ   ПРЕ</w:t>
      </w: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 xml:space="preserve">ПОДАВАНИЯ  БИОЛОГИИ </w:t>
      </w:r>
    </w:p>
    <w:p w:rsidR="00253988" w:rsidRDefault="00253988" w:rsidP="00253988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 xml:space="preserve">                                 В ВЕЧЕРНЕЙ  ШКОЛЕ</w:t>
      </w:r>
      <w:r>
        <w:rPr>
          <w:rFonts w:ascii="Times New Roman,serif" w:eastAsia="Times New Roman" w:hAnsi="Times New Roman,serif" w:cs="Arial" w:hint="eastAsia"/>
          <w:b/>
          <w:color w:val="3C4046"/>
          <w:sz w:val="28"/>
          <w:szCs w:val="28"/>
          <w:lang w:eastAsia="ru-RU"/>
        </w:rPr>
        <w:t>»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 xml:space="preserve">                                          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</w:t>
      </w:r>
      <w:r w:rsidRPr="00253988"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 xml:space="preserve">Биология в КГУ «Вечерняя  школа города </w:t>
      </w:r>
      <w:proofErr w:type="spellStart"/>
      <w:r w:rsidRPr="00253988"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Макинска</w:t>
      </w:r>
      <w:proofErr w:type="spellEnd"/>
      <w:r w:rsidRPr="00253988">
        <w:rPr>
          <w:rFonts w:ascii="Times New Roman,serif" w:eastAsia="Times New Roman" w:hAnsi="Times New Roman,serif" w:cs="Arial" w:hint="eastAsia"/>
          <w:b/>
          <w:color w:val="3C4046"/>
          <w:sz w:val="28"/>
          <w:szCs w:val="28"/>
          <w:lang w:eastAsia="ru-RU"/>
        </w:rPr>
        <w:t>»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 преподается с 11 по 12</w:t>
      </w: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классы. Так как контингент учащихся школы можно условно разделить на две группы: учащиеся, имеющие большой перерыв в учёбе  (они часто не имеют времени, чтобы ходить регулярно на занятия, выполнять домашние задания из-за работы или семейных проблем)</w:t>
      </w:r>
      <w:proofErr w:type="gramStart"/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</w:t>
      </w:r>
      <w:proofErr w:type="gramEnd"/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proofErr w:type="gramStart"/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и</w:t>
      </w:r>
      <w:proofErr w:type="gramEnd"/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учащиеся, имеющие небольшой перерыв в учёбе,  поэтому возникает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необходимость дифференцированно подходить к каждому ученику.</w:t>
      </w:r>
      <w:r w:rsidRPr="0025398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Для учащихся первой группы</w:t>
      </w: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главное – преподнести основной материал в сжатом виде, доступном для восприятия и удобном для запоминания. Для этого используются структурированные конспекты, опорные схемы, таблицы, инструктивные карты. На каждом уроке выдаются задания на закрепление и проверку изученного материала. Например, при изучении темы «Формы размножения» выполняются задания на запоминание форм и видов размножений у растений и животных: иллюстрации, в которых надо найти и сделать подписи, таблицы, которые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надо дополнить по образцу, кроссворды и т. п. 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b/>
          <w:color w:val="3C4046"/>
          <w:sz w:val="28"/>
          <w:szCs w:val="28"/>
          <w:lang w:eastAsia="ru-RU"/>
        </w:rPr>
        <w:t>Для второй группы учащихся,</w:t>
      </w: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важно сохранить интерес к учению, поэтому главное – привнести в содержание и методику разнообразие, элемент новизны, дать почувствовать практическое значение знаний.</w:t>
      </w:r>
      <w:r w:rsidRPr="0025398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Например, при изучении темы «Основы генетики» особое внимание уделяем работе с особенностями передачи признаков по наследству. Учащимся предлагаются решить задачи на определение групп крови у детей и родителей, способность владения правой или левой рукой, предлагается возможность прогнозировать проявление отцовских или материнских признаков у данного поколения. Итоговой формой работы по данной теме является составление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родословной своей семьи с прослеживанием передачи какого-то признака по поколениям.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Практическое значение знаний становится более очевидным, например, при изучении темы «Вирусы», учащиеся готовят индивидуальные сообщения или презентации о вирусных заболеваниях. При выполнении таких заданий учащиеся мобилизуют  все свои способности и возможности, ведь одним из критериев работы (заранее оговорённым с учащимися) является оригинальность подачи материала. 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Подобные задания развивают навыки анализа, оценки и самое главное – повышается уровень мотивации к предмету, к учебе.</w:t>
      </w:r>
      <w:r w:rsidRPr="0025398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Но есть и общее в работе с обеими группами. На уроке главным является поддержание интереса не только к живому миру, к своему организму, но и к интеллектуальному труду, развитие внимания, памяти, мышления.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Умение работать с разными источниками информации (учебники, справочники, энциклопедии, Интернет и т.п.) пригодится всем.</w:t>
      </w:r>
      <w:r w:rsidRPr="0025398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В связи с </w:t>
      </w: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lastRenderedPageBreak/>
        <w:t>введением тестирования, как формы государственной аттестации,  ухудшилась</w:t>
      </w:r>
    </w:p>
    <w:p w:rsidR="00253988" w:rsidRPr="00253988" w:rsidRDefault="00253988" w:rsidP="0025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речь учащихся. Поэтому устные ответы и сообщения поощряются особо. В этом помогают опорные конспекты (готовые или частично дополняемые самими учащимися по образцу).</w:t>
      </w:r>
      <w:r w:rsidRPr="0025398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321C18" w:rsidRDefault="00253988" w:rsidP="00253988"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Постепенно учащиеся обретают уверенность, повышается их уровень самооценки, и контрольные работы их не страшат.</w:t>
      </w:r>
      <w:r w:rsidRPr="0025398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  <w:r w:rsidRPr="00253988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Таким образом, на уроках биологии выполняются основные задачи вечерней школы: развитие интеллектуального потенциала учащихся, восстановление утраченных (иногда – выстраивание несформированных) умений добывать и использовать знания, что помогает в достижении главной цели – адаптации учащихся в обществе.</w:t>
      </w:r>
      <w:r w:rsidRPr="0025398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sectPr w:rsidR="00321C18" w:rsidSect="0032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88"/>
    <w:rsid w:val="00253988"/>
    <w:rsid w:val="00321C18"/>
    <w:rsid w:val="009D11CE"/>
    <w:rsid w:val="00A7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2</cp:revision>
  <dcterms:created xsi:type="dcterms:W3CDTF">2018-03-02T11:10:00Z</dcterms:created>
  <dcterms:modified xsi:type="dcterms:W3CDTF">2018-03-02T11:10:00Z</dcterms:modified>
</cp:coreProperties>
</file>